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E7" w:rsidRPr="00F352DA" w:rsidRDefault="001619E7">
      <w:pPr>
        <w:jc w:val="center"/>
        <w:rPr>
          <w:rFonts w:ascii="Arial" w:hAnsi="Arial" w:cs="Arial"/>
          <w:sz w:val="32"/>
          <w:szCs w:val="32"/>
          <w:lang w:val="sr-Cyrl-CS"/>
        </w:rPr>
      </w:pPr>
    </w:p>
    <w:p w:rsidR="001619E7" w:rsidRDefault="001619E7">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Default="00701BB5">
      <w:pPr>
        <w:jc w:val="center"/>
        <w:rPr>
          <w:rFonts w:ascii="Arial" w:hAnsi="Arial" w:cs="Arial"/>
          <w:sz w:val="32"/>
          <w:szCs w:val="32"/>
          <w:lang w:val="sr-Cyrl-CS"/>
        </w:rPr>
      </w:pPr>
    </w:p>
    <w:p w:rsidR="00701BB5" w:rsidRPr="00701BB5" w:rsidRDefault="00701BB5">
      <w:pPr>
        <w:jc w:val="center"/>
        <w:rPr>
          <w:rFonts w:ascii="Arial" w:hAnsi="Arial" w:cs="Arial"/>
          <w:sz w:val="32"/>
          <w:szCs w:val="32"/>
          <w:lang w:val="sr-Cyrl-CS"/>
        </w:rPr>
      </w:pPr>
    </w:p>
    <w:p w:rsidR="001619E7" w:rsidRDefault="001619E7" w:rsidP="00701BB5">
      <w:pPr>
        <w:shd w:val="clear" w:color="auto" w:fill="C6D9F1"/>
        <w:rPr>
          <w:rFonts w:ascii="Arial" w:hAnsi="Arial" w:cs="Arial"/>
          <w:sz w:val="32"/>
          <w:szCs w:val="32"/>
        </w:rPr>
      </w:pPr>
    </w:p>
    <w:p w:rsidR="001619E7" w:rsidRPr="00701BB5" w:rsidRDefault="00701BB5">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1619E7" w:rsidRDefault="001619E7">
      <w:pPr>
        <w:jc w:val="center"/>
        <w:rPr>
          <w:rFonts w:ascii="Arial" w:hAnsi="Arial" w:cs="Arial"/>
          <w:sz w:val="32"/>
          <w:szCs w:val="32"/>
          <w:lang w:val="ru-RU"/>
        </w:rPr>
      </w:pPr>
    </w:p>
    <w:p w:rsidR="001619E7" w:rsidRPr="00701BB5" w:rsidRDefault="00701BB5">
      <w:pPr>
        <w:jc w:val="center"/>
        <w:rPr>
          <w:rFonts w:ascii="Arial" w:hAnsi="Arial" w:cs="Arial"/>
          <w:b/>
          <w:bCs/>
          <w:i/>
          <w:iCs/>
          <w:sz w:val="28"/>
          <w:szCs w:val="28"/>
          <w:lang w:val="sr-Cyrl-CS"/>
        </w:rPr>
      </w:pPr>
      <w:r>
        <w:rPr>
          <w:rFonts w:ascii="Arial" w:hAnsi="Arial" w:cs="Arial"/>
          <w:b/>
          <w:bCs/>
          <w:i/>
          <w:iCs/>
          <w:sz w:val="28"/>
          <w:szCs w:val="28"/>
          <w:lang w:val="sr-Cyrl-CS"/>
        </w:rPr>
        <w:t>ЈПКД“Топлица“ Куршумлија</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Pr="00701BB5" w:rsidRDefault="001619E7">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9B37B3">
        <w:rPr>
          <w:rFonts w:ascii="Arial" w:hAnsi="Arial" w:cs="Arial"/>
          <w:b/>
          <w:bCs/>
          <w:lang w:val="sr-Cyrl-CS"/>
        </w:rPr>
        <w:t>Ровокопач-утоваривач</w:t>
      </w:r>
    </w:p>
    <w:p w:rsidR="001619E7" w:rsidRDefault="001619E7">
      <w:pPr>
        <w:jc w:val="center"/>
        <w:rPr>
          <w:rFonts w:ascii="Arial" w:hAnsi="Arial" w:cs="Arial"/>
          <w:b/>
          <w:bCs/>
          <w:i/>
          <w:iCs/>
        </w:rPr>
      </w:pPr>
    </w:p>
    <w:p w:rsidR="001619E7" w:rsidRDefault="001619E7">
      <w:pPr>
        <w:jc w:val="center"/>
        <w:rPr>
          <w:rFonts w:ascii="Arial" w:hAnsi="Arial" w:cs="Arial"/>
          <w:b/>
          <w:bCs/>
        </w:rPr>
      </w:pPr>
      <w:r>
        <w:rPr>
          <w:rFonts w:ascii="Arial" w:hAnsi="Arial" w:cs="Arial"/>
          <w:b/>
          <w:bCs/>
          <w:lang w:val="sr-Cyrl-CS"/>
        </w:rPr>
        <w:t>ОТВОРЕНИ ПОСТУПАК</w:t>
      </w:r>
    </w:p>
    <w:p w:rsidR="001619E7" w:rsidRDefault="001619E7">
      <w:pPr>
        <w:jc w:val="center"/>
        <w:rPr>
          <w:rFonts w:ascii="Arial" w:hAnsi="Arial" w:cs="Arial"/>
          <w:b/>
          <w:bCs/>
        </w:rPr>
      </w:pPr>
    </w:p>
    <w:p w:rsidR="001619E7" w:rsidRPr="00701BB5" w:rsidRDefault="001619E7">
      <w:pPr>
        <w:jc w:val="center"/>
        <w:rPr>
          <w:rFonts w:ascii="Arial" w:hAnsi="Arial" w:cs="Arial"/>
          <w:i/>
          <w:iCs/>
          <w:lang w:val="sr-Cyrl-CS"/>
        </w:rPr>
      </w:pPr>
      <w:r>
        <w:rPr>
          <w:rFonts w:ascii="Arial" w:hAnsi="Arial" w:cs="Arial"/>
          <w:b/>
          <w:bCs/>
        </w:rPr>
        <w:t>ЈАВНА НАБАВКА</w:t>
      </w:r>
      <w:r w:rsidRPr="00183370">
        <w:rPr>
          <w:rFonts w:ascii="Arial" w:hAnsi="Arial" w:cs="Arial"/>
          <w:b/>
          <w:bCs/>
        </w:rPr>
        <w:t xml:space="preserve"> бр</w:t>
      </w:r>
      <w:r>
        <w:rPr>
          <w:rFonts w:ascii="Arial" w:hAnsi="Arial" w:cs="Arial"/>
          <w:b/>
          <w:bCs/>
        </w:rPr>
        <w:t xml:space="preserve">. </w:t>
      </w:r>
      <w:r w:rsidR="00440845">
        <w:rPr>
          <w:rFonts w:ascii="Arial" w:hAnsi="Arial" w:cs="Arial"/>
          <w:lang w:val="sr-Cyrl-CS"/>
        </w:rPr>
        <w:t>10</w:t>
      </w:r>
      <w:r w:rsidR="00FE040C">
        <w:rPr>
          <w:rFonts w:ascii="Arial" w:hAnsi="Arial" w:cs="Arial"/>
          <w:lang w:val="sr-Cyrl-CS"/>
        </w:rPr>
        <w:t>/2017</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tbl>
      <w:tblPr>
        <w:tblStyle w:val="a8"/>
        <w:tblW w:w="0" w:type="auto"/>
        <w:tblLook w:val="04A0" w:firstRow="1" w:lastRow="0" w:firstColumn="1" w:lastColumn="0" w:noHBand="0" w:noVBand="1"/>
      </w:tblPr>
      <w:tblGrid>
        <w:gridCol w:w="4621"/>
        <w:gridCol w:w="4621"/>
      </w:tblGrid>
      <w:tr w:rsidR="008C57BE" w:rsidTr="008C57BE">
        <w:tc>
          <w:tcPr>
            <w:tcW w:w="4621" w:type="dxa"/>
          </w:tcPr>
          <w:p w:rsidR="008C57BE" w:rsidRDefault="008C57BE">
            <w:pPr>
              <w:jc w:val="center"/>
              <w:rPr>
                <w:rFonts w:ascii="Arial" w:hAnsi="Arial" w:cs="Arial"/>
                <w:i/>
                <w:iCs/>
              </w:rPr>
            </w:pPr>
          </w:p>
        </w:tc>
        <w:tc>
          <w:tcPr>
            <w:tcW w:w="4621" w:type="dxa"/>
          </w:tcPr>
          <w:p w:rsidR="008C57BE" w:rsidRPr="008C57BE" w:rsidRDefault="008C57BE" w:rsidP="008C57BE">
            <w:pPr>
              <w:rPr>
                <w:rFonts w:ascii="Arial" w:hAnsi="Arial" w:cs="Arial"/>
                <w:iCs/>
                <w:sz w:val="20"/>
                <w:szCs w:val="20"/>
                <w:lang w:val="sr-Cyrl-CS"/>
              </w:rPr>
            </w:pPr>
            <w:r w:rsidRPr="008C57BE">
              <w:rPr>
                <w:rFonts w:ascii="Arial" w:hAnsi="Arial" w:cs="Arial"/>
                <w:iCs/>
                <w:sz w:val="20"/>
                <w:szCs w:val="20"/>
                <w:lang w:val="sr-Cyrl-CS"/>
              </w:rPr>
              <w:t>Датум и време:</w:t>
            </w:r>
          </w:p>
        </w:tc>
      </w:tr>
      <w:tr w:rsidR="008C57BE" w:rsidTr="008C57BE">
        <w:tc>
          <w:tcPr>
            <w:tcW w:w="4621" w:type="dxa"/>
          </w:tcPr>
          <w:p w:rsidR="008C57BE" w:rsidRPr="008C57BE" w:rsidRDefault="008C57BE" w:rsidP="008C57BE">
            <w:pPr>
              <w:rPr>
                <w:rFonts w:ascii="Arial" w:hAnsi="Arial" w:cs="Arial"/>
                <w:iCs/>
                <w:sz w:val="20"/>
                <w:szCs w:val="20"/>
                <w:lang w:val="sr-Cyrl-CS"/>
              </w:rPr>
            </w:pPr>
            <w:r w:rsidRPr="008C57BE">
              <w:rPr>
                <w:rFonts w:ascii="Arial" w:hAnsi="Arial" w:cs="Arial"/>
                <w:iCs/>
                <w:sz w:val="20"/>
                <w:szCs w:val="20"/>
                <w:lang w:val="sr-Cyrl-CS"/>
              </w:rPr>
              <w:t>Датум објаве</w:t>
            </w:r>
          </w:p>
        </w:tc>
        <w:tc>
          <w:tcPr>
            <w:tcW w:w="4621" w:type="dxa"/>
          </w:tcPr>
          <w:p w:rsidR="008C57BE" w:rsidRPr="008C57BE" w:rsidRDefault="00B4753D" w:rsidP="00AF3535">
            <w:pPr>
              <w:rPr>
                <w:rFonts w:ascii="Arial" w:hAnsi="Arial" w:cs="Arial"/>
                <w:iCs/>
                <w:sz w:val="20"/>
                <w:szCs w:val="20"/>
                <w:lang w:val="sr-Cyrl-CS"/>
              </w:rPr>
            </w:pPr>
            <w:r>
              <w:rPr>
                <w:rFonts w:ascii="Arial" w:hAnsi="Arial" w:cs="Arial"/>
                <w:iCs/>
                <w:sz w:val="20"/>
                <w:szCs w:val="20"/>
                <w:lang w:val="sr-Cyrl-CS"/>
              </w:rPr>
              <w:t xml:space="preserve">Службени гласник  </w:t>
            </w:r>
            <w:r w:rsidR="00AF3535">
              <w:rPr>
                <w:rFonts w:ascii="Arial" w:hAnsi="Arial" w:cs="Arial"/>
                <w:iCs/>
                <w:sz w:val="20"/>
                <w:szCs w:val="20"/>
                <w:lang w:val="sr-Latn-RS"/>
              </w:rPr>
              <w:t>16.06</w:t>
            </w:r>
            <w:r w:rsidR="00871442">
              <w:rPr>
                <w:rFonts w:ascii="Arial" w:hAnsi="Arial" w:cs="Arial"/>
                <w:iCs/>
                <w:sz w:val="20"/>
                <w:szCs w:val="20"/>
                <w:lang w:val="sr-Cyrl-CS"/>
              </w:rPr>
              <w:t>.2017</w:t>
            </w:r>
            <w:r w:rsidR="008C57BE" w:rsidRPr="008C57BE">
              <w:rPr>
                <w:rFonts w:ascii="Arial" w:hAnsi="Arial" w:cs="Arial"/>
                <w:iCs/>
                <w:sz w:val="20"/>
                <w:szCs w:val="20"/>
                <w:lang w:val="sr-Cyrl-CS"/>
              </w:rPr>
              <w:t xml:space="preserve"> год.</w:t>
            </w:r>
          </w:p>
        </w:tc>
      </w:tr>
      <w:tr w:rsidR="008C57BE" w:rsidTr="008C57BE">
        <w:tc>
          <w:tcPr>
            <w:tcW w:w="4621" w:type="dxa"/>
          </w:tcPr>
          <w:p w:rsidR="008C57BE" w:rsidRPr="008C57BE" w:rsidRDefault="008C57BE" w:rsidP="008C57BE">
            <w:pPr>
              <w:rPr>
                <w:rFonts w:ascii="Arial" w:hAnsi="Arial" w:cs="Arial"/>
                <w:iCs/>
                <w:sz w:val="20"/>
                <w:szCs w:val="20"/>
                <w:lang w:val="sr-Cyrl-CS"/>
              </w:rPr>
            </w:pPr>
            <w:r w:rsidRPr="008C57BE">
              <w:rPr>
                <w:rFonts w:ascii="Arial" w:hAnsi="Arial" w:cs="Arial"/>
                <w:iCs/>
                <w:sz w:val="20"/>
                <w:szCs w:val="20"/>
                <w:lang w:val="sr-Cyrl-CS"/>
              </w:rPr>
              <w:t>Крајњи рок за достављање понуда:</w:t>
            </w:r>
          </w:p>
        </w:tc>
        <w:tc>
          <w:tcPr>
            <w:tcW w:w="4621" w:type="dxa"/>
          </w:tcPr>
          <w:p w:rsidR="008C57BE" w:rsidRPr="008C57BE" w:rsidRDefault="00AF3535" w:rsidP="008C57BE">
            <w:pPr>
              <w:rPr>
                <w:rFonts w:ascii="Arial" w:hAnsi="Arial" w:cs="Arial"/>
                <w:iCs/>
                <w:sz w:val="20"/>
                <w:szCs w:val="20"/>
                <w:lang w:val="sr-Cyrl-CS"/>
              </w:rPr>
            </w:pPr>
            <w:r>
              <w:rPr>
                <w:rFonts w:ascii="Arial" w:hAnsi="Arial" w:cs="Arial"/>
                <w:iCs/>
                <w:sz w:val="20"/>
                <w:szCs w:val="20"/>
                <w:lang w:val="sr-Latn-RS"/>
              </w:rPr>
              <w:t>16.07</w:t>
            </w:r>
            <w:r w:rsidR="00871442">
              <w:rPr>
                <w:rFonts w:ascii="Arial" w:hAnsi="Arial" w:cs="Arial"/>
                <w:iCs/>
                <w:sz w:val="20"/>
                <w:szCs w:val="20"/>
                <w:lang w:val="sr-Cyrl-CS"/>
              </w:rPr>
              <w:t>.2017</w:t>
            </w:r>
            <w:r w:rsidR="008C57BE" w:rsidRPr="008C57BE">
              <w:rPr>
                <w:rFonts w:ascii="Arial" w:hAnsi="Arial" w:cs="Arial"/>
                <w:iCs/>
                <w:sz w:val="20"/>
                <w:szCs w:val="20"/>
                <w:lang w:val="sr-Cyrl-CS"/>
              </w:rPr>
              <w:t xml:space="preserve"> године до 12:00 часова</w:t>
            </w:r>
          </w:p>
        </w:tc>
      </w:tr>
      <w:tr w:rsidR="008C57BE" w:rsidTr="008C57BE">
        <w:tc>
          <w:tcPr>
            <w:tcW w:w="4621" w:type="dxa"/>
          </w:tcPr>
          <w:p w:rsidR="008C57BE" w:rsidRPr="008C57BE" w:rsidRDefault="008C57BE" w:rsidP="008C57BE">
            <w:pPr>
              <w:rPr>
                <w:rFonts w:ascii="Arial" w:hAnsi="Arial" w:cs="Arial"/>
                <w:iCs/>
                <w:sz w:val="20"/>
                <w:szCs w:val="20"/>
                <w:lang w:val="sr-Cyrl-CS"/>
              </w:rPr>
            </w:pPr>
            <w:r>
              <w:rPr>
                <w:rFonts w:ascii="Arial" w:hAnsi="Arial" w:cs="Arial"/>
                <w:iCs/>
                <w:sz w:val="20"/>
                <w:szCs w:val="20"/>
                <w:lang w:val="sr-Cyrl-CS"/>
              </w:rPr>
              <w:t>Јавно отварање:</w:t>
            </w:r>
          </w:p>
        </w:tc>
        <w:tc>
          <w:tcPr>
            <w:tcW w:w="4621" w:type="dxa"/>
          </w:tcPr>
          <w:p w:rsidR="008C57BE" w:rsidRPr="008C57BE" w:rsidRDefault="00AF3535" w:rsidP="004F7FBB">
            <w:pPr>
              <w:rPr>
                <w:rFonts w:ascii="Arial" w:hAnsi="Arial" w:cs="Arial"/>
                <w:iCs/>
                <w:sz w:val="20"/>
                <w:szCs w:val="20"/>
                <w:lang w:val="sr-Cyrl-CS"/>
              </w:rPr>
            </w:pPr>
            <w:r>
              <w:rPr>
                <w:rFonts w:ascii="Arial" w:hAnsi="Arial" w:cs="Arial"/>
                <w:iCs/>
                <w:sz w:val="20"/>
                <w:szCs w:val="20"/>
                <w:lang w:val="sr-Latn-RS"/>
              </w:rPr>
              <w:t>16.07</w:t>
            </w:r>
            <w:r w:rsidR="004F7FBB">
              <w:rPr>
                <w:rFonts w:ascii="Arial" w:hAnsi="Arial" w:cs="Arial"/>
                <w:iCs/>
                <w:sz w:val="20"/>
                <w:szCs w:val="20"/>
                <w:lang w:val="sr-Cyrl-CS"/>
              </w:rPr>
              <w:t>.2017</w:t>
            </w:r>
            <w:r w:rsidR="008C57BE">
              <w:rPr>
                <w:rFonts w:ascii="Arial" w:hAnsi="Arial" w:cs="Arial"/>
                <w:iCs/>
                <w:sz w:val="20"/>
                <w:szCs w:val="20"/>
                <w:lang w:val="sr-Cyrl-CS"/>
              </w:rPr>
              <w:t xml:space="preserve"> године у </w:t>
            </w:r>
            <w:r w:rsidR="004F7FBB">
              <w:rPr>
                <w:rFonts w:ascii="Arial" w:hAnsi="Arial" w:cs="Arial"/>
                <w:iCs/>
                <w:sz w:val="20"/>
                <w:szCs w:val="20"/>
                <w:lang w:val="sr-Latn-RS"/>
              </w:rPr>
              <w:t>13:00</w:t>
            </w:r>
            <w:r w:rsidR="008C57BE">
              <w:rPr>
                <w:rFonts w:ascii="Arial" w:hAnsi="Arial" w:cs="Arial"/>
                <w:iCs/>
                <w:sz w:val="20"/>
                <w:szCs w:val="20"/>
                <w:lang w:val="sr-Cyrl-CS"/>
              </w:rPr>
              <w:t xml:space="preserve"> часова</w:t>
            </w:r>
          </w:p>
        </w:tc>
      </w:tr>
    </w:tbl>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Pr="008C57BE" w:rsidRDefault="001619E7" w:rsidP="008C57BE">
      <w:pPr>
        <w:jc w:val="center"/>
        <w:rPr>
          <w:rFonts w:ascii="Arial" w:hAnsi="Arial" w:cs="Arial"/>
          <w:iCs/>
        </w:rPr>
      </w:pPr>
    </w:p>
    <w:p w:rsidR="00FE040C" w:rsidRDefault="00FE040C" w:rsidP="008C57BE">
      <w:pPr>
        <w:jc w:val="center"/>
        <w:rPr>
          <w:rFonts w:ascii="Arial" w:hAnsi="Arial" w:cs="Arial"/>
          <w:b/>
          <w:i/>
          <w:iCs/>
          <w:lang w:val="sr-Cyrl-CS"/>
        </w:rPr>
      </w:pPr>
    </w:p>
    <w:p w:rsidR="00FE040C" w:rsidRDefault="00FE040C" w:rsidP="008C57BE">
      <w:pPr>
        <w:jc w:val="center"/>
        <w:rPr>
          <w:rFonts w:ascii="Arial" w:hAnsi="Arial" w:cs="Arial"/>
          <w:b/>
          <w:i/>
          <w:iCs/>
          <w:lang w:val="sr-Cyrl-CS"/>
        </w:rPr>
      </w:pPr>
    </w:p>
    <w:p w:rsidR="004F7FBB" w:rsidRDefault="004F7FBB" w:rsidP="008C57BE">
      <w:pPr>
        <w:jc w:val="center"/>
        <w:rPr>
          <w:rFonts w:ascii="Arial" w:hAnsi="Arial" w:cs="Arial"/>
          <w:b/>
          <w:i/>
          <w:iCs/>
          <w:lang w:val="sr-Cyrl-CS"/>
        </w:rPr>
      </w:pPr>
    </w:p>
    <w:p w:rsidR="004F7FBB" w:rsidRDefault="004F7FBB" w:rsidP="008C57BE">
      <w:pPr>
        <w:jc w:val="center"/>
        <w:rPr>
          <w:rFonts w:ascii="Arial" w:hAnsi="Arial" w:cs="Arial"/>
          <w:b/>
          <w:i/>
          <w:iCs/>
          <w:lang w:val="sr-Cyrl-CS"/>
        </w:rPr>
      </w:pPr>
    </w:p>
    <w:p w:rsidR="004F7FBB" w:rsidRDefault="004F7FBB" w:rsidP="008C57BE">
      <w:pPr>
        <w:jc w:val="center"/>
        <w:rPr>
          <w:rFonts w:ascii="Arial" w:hAnsi="Arial" w:cs="Arial"/>
          <w:b/>
          <w:i/>
          <w:iCs/>
          <w:lang w:val="sr-Cyrl-CS"/>
        </w:rPr>
      </w:pPr>
    </w:p>
    <w:p w:rsidR="001619E7" w:rsidRDefault="009B37B3" w:rsidP="008C57BE">
      <w:pPr>
        <w:jc w:val="center"/>
        <w:rPr>
          <w:rFonts w:ascii="Arial" w:hAnsi="Arial" w:cs="Arial"/>
          <w:b/>
          <w:bCs/>
        </w:rPr>
      </w:pPr>
      <w:r>
        <w:rPr>
          <w:rFonts w:ascii="Arial" w:hAnsi="Arial" w:cs="Arial"/>
          <w:b/>
          <w:i/>
          <w:iCs/>
          <w:lang w:val="sr-Cyrl-CS"/>
        </w:rPr>
        <w:t>Јун</w:t>
      </w:r>
      <w:r w:rsidR="00701BB5" w:rsidRPr="00701BB5">
        <w:rPr>
          <w:rFonts w:ascii="Arial" w:hAnsi="Arial" w:cs="Arial"/>
          <w:b/>
          <w:i/>
          <w:iCs/>
          <w:lang w:val="sr-Cyrl-CS"/>
        </w:rPr>
        <w:t>,</w:t>
      </w:r>
      <w:r w:rsidR="001619E7">
        <w:rPr>
          <w:rFonts w:ascii="Arial" w:hAnsi="Arial" w:cs="Arial"/>
          <w:i/>
          <w:iCs/>
        </w:rPr>
        <w:t xml:space="preserve"> </w:t>
      </w:r>
      <w:r w:rsidR="00C6704A">
        <w:rPr>
          <w:rFonts w:ascii="Arial" w:hAnsi="Arial" w:cs="Arial"/>
          <w:b/>
          <w:bCs/>
        </w:rPr>
        <w:t>201</w:t>
      </w:r>
      <w:r w:rsidR="00FE040C">
        <w:rPr>
          <w:rFonts w:ascii="Arial" w:hAnsi="Arial" w:cs="Arial"/>
          <w:b/>
          <w:bCs/>
          <w:lang w:val="sr-Cyrl-CS"/>
        </w:rPr>
        <w:t>7</w:t>
      </w:r>
      <w:r w:rsidR="001619E7">
        <w:rPr>
          <w:rFonts w:ascii="Arial" w:hAnsi="Arial" w:cs="Arial"/>
          <w:b/>
          <w:bCs/>
        </w:rPr>
        <w:t xml:space="preserve">. </w:t>
      </w:r>
      <w:proofErr w:type="gramStart"/>
      <w:r w:rsidR="00FE040C">
        <w:rPr>
          <w:rFonts w:ascii="Arial" w:hAnsi="Arial" w:cs="Arial"/>
          <w:b/>
          <w:bCs/>
        </w:rPr>
        <w:t>г</w:t>
      </w:r>
      <w:r w:rsidR="001619E7">
        <w:rPr>
          <w:rFonts w:ascii="Arial" w:hAnsi="Arial" w:cs="Arial"/>
          <w:b/>
          <w:bCs/>
        </w:rPr>
        <w:t>одине</w:t>
      </w:r>
      <w:proofErr w:type="gramEnd"/>
    </w:p>
    <w:p w:rsidR="001619E7" w:rsidRDefault="001619E7">
      <w:pPr>
        <w:jc w:val="both"/>
      </w:pPr>
    </w:p>
    <w:p w:rsidR="001619E7" w:rsidRDefault="001619E7">
      <w:pPr>
        <w:jc w:val="both"/>
        <w:rPr>
          <w:rFonts w:ascii="Arial" w:eastAsia="TimesNewRomanPSMT" w:hAnsi="Arial" w:cs="Arial"/>
        </w:rPr>
      </w:pPr>
      <w:r>
        <w:rPr>
          <w:rFonts w:ascii="Arial" w:eastAsia="TimesNewRomanPSMT" w:hAnsi="Arial" w:cs="Arial"/>
        </w:rPr>
        <w:t>На основу чл. 3</w:t>
      </w:r>
      <w:r>
        <w:rPr>
          <w:rFonts w:ascii="Arial" w:eastAsia="TimesNewRomanPSMT" w:hAnsi="Arial" w:cs="Arial"/>
          <w:lang w:val="sr-Cyrl-CS"/>
        </w:rPr>
        <w:t>2</w:t>
      </w:r>
      <w:r>
        <w:rPr>
          <w:rFonts w:ascii="Arial" w:eastAsia="TimesNewRomanPSMT" w:hAnsi="Arial" w:cs="Arial"/>
        </w:rPr>
        <w:t xml:space="preserve">.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w:t>
      </w:r>
      <w:r w:rsidR="000C4702">
        <w:rPr>
          <w:rFonts w:ascii="Arial" w:eastAsia="TimesNewRomanPSMT" w:hAnsi="Arial" w:cs="Arial"/>
          <w:lang w:val="sr-Cyrl-RS"/>
        </w:rPr>
        <w:t>14</w:t>
      </w:r>
      <w:proofErr w:type="gramEnd"/>
      <w:r w:rsidR="000C4702">
        <w:rPr>
          <w:rFonts w:ascii="Arial" w:eastAsia="TimesNewRomanPSMT" w:hAnsi="Arial" w:cs="Arial"/>
          <w:lang w:val="sr-Cyrl-RS"/>
        </w:rPr>
        <w:t>/15,</w:t>
      </w:r>
      <w:r w:rsidR="004830D9">
        <w:rPr>
          <w:rFonts w:ascii="Arial" w:eastAsia="TimesNewRomanPSMT" w:hAnsi="Arial" w:cs="Arial"/>
        </w:rPr>
        <w:t>68/2015</w:t>
      </w:r>
      <w:r>
        <w:rPr>
          <w:rFonts w:ascii="Arial" w:eastAsia="TimesNewRomanPSMT" w:hAnsi="Arial" w:cs="Arial"/>
        </w:rPr>
        <w:t xml:space="preserve">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92BD1">
        <w:rPr>
          <w:rFonts w:ascii="Arial" w:eastAsia="TimesNewRomanPSMT" w:hAnsi="Arial" w:cs="Arial"/>
        </w:rPr>
        <w:t>86/2015</w:t>
      </w:r>
      <w:r>
        <w:rPr>
          <w:rFonts w:ascii="Arial" w:eastAsia="TimesNewRomanPSMT" w:hAnsi="Arial" w:cs="Arial"/>
        </w:rPr>
        <w:t xml:space="preserve">), </w:t>
      </w:r>
      <w:r>
        <w:rPr>
          <w:rFonts w:ascii="Arial" w:hAnsi="Arial" w:cs="Arial"/>
        </w:rPr>
        <w:t>Одлуке о покре</w:t>
      </w:r>
      <w:r w:rsidR="0015506F">
        <w:rPr>
          <w:rFonts w:ascii="Arial" w:hAnsi="Arial" w:cs="Arial"/>
        </w:rPr>
        <w:t>тању поступка јавне набавке</w:t>
      </w:r>
      <w:r w:rsidR="005C5DDC">
        <w:rPr>
          <w:rFonts w:ascii="Arial" w:hAnsi="Arial" w:cs="Arial"/>
        </w:rPr>
        <w:t xml:space="preserve"> </w:t>
      </w:r>
      <w:r w:rsidR="0015506F">
        <w:rPr>
          <w:rFonts w:ascii="Arial" w:hAnsi="Arial" w:cs="Arial"/>
          <w:lang w:val="sr-Cyrl-RS"/>
        </w:rPr>
        <w:t>10/2017</w:t>
      </w:r>
      <w:r w:rsidR="0015506F">
        <w:rPr>
          <w:rFonts w:ascii="Arial" w:hAnsi="Arial" w:cs="Arial"/>
        </w:rPr>
        <w:t xml:space="preserve"> </w:t>
      </w:r>
      <w:r w:rsidR="0015506F">
        <w:rPr>
          <w:rFonts w:ascii="Arial" w:hAnsi="Arial" w:cs="Arial"/>
          <w:lang w:val="sr-Cyrl-RS"/>
        </w:rPr>
        <w:t xml:space="preserve">број 62 </w:t>
      </w:r>
      <w:r w:rsidR="0015506F">
        <w:rPr>
          <w:rFonts w:ascii="Arial" w:hAnsi="Arial" w:cs="Arial"/>
        </w:rPr>
        <w:t>од</w:t>
      </w:r>
      <w:r w:rsidR="005C5DDC">
        <w:rPr>
          <w:rFonts w:ascii="Arial" w:hAnsi="Arial" w:cs="Arial"/>
        </w:rPr>
        <w:t xml:space="preserve"> </w:t>
      </w:r>
      <w:r w:rsidR="000C4702">
        <w:rPr>
          <w:rFonts w:ascii="Arial" w:hAnsi="Arial" w:cs="Arial"/>
          <w:lang w:val="sr-Cyrl-RS"/>
        </w:rPr>
        <w:t>14.06</w:t>
      </w:r>
      <w:r w:rsidR="00476589">
        <w:rPr>
          <w:rFonts w:ascii="Arial" w:hAnsi="Arial" w:cs="Arial"/>
        </w:rPr>
        <w:t>.2017</w:t>
      </w:r>
      <w:r w:rsidR="005C5DDC">
        <w:rPr>
          <w:rFonts w:ascii="Arial" w:hAnsi="Arial" w:cs="Arial"/>
        </w:rPr>
        <w:t xml:space="preserve"> </w:t>
      </w:r>
      <w:r w:rsidR="005C5DDC">
        <w:rPr>
          <w:rFonts w:ascii="Arial" w:hAnsi="Arial" w:cs="Arial"/>
          <w:lang w:val="sr-Cyrl-CS"/>
        </w:rPr>
        <w:t>год</w:t>
      </w:r>
      <w:r w:rsidR="005C5DDC">
        <w:rPr>
          <w:rFonts w:ascii="Arial" w:hAnsi="Arial" w:cs="Arial"/>
        </w:rPr>
        <w:t>.</w:t>
      </w:r>
      <w:r w:rsidR="005C5DDC">
        <w:rPr>
          <w:rFonts w:ascii="Arial" w:hAnsi="Arial" w:cs="Arial"/>
          <w:lang w:val="sr-Cyrl-CS"/>
        </w:rPr>
        <w:t xml:space="preserve"> и </w:t>
      </w:r>
      <w:r w:rsidR="006C0EBC">
        <w:rPr>
          <w:rFonts w:ascii="Arial" w:hAnsi="Arial" w:cs="Arial"/>
        </w:rPr>
        <w:t>Решења о образовању к</w:t>
      </w:r>
      <w:r>
        <w:rPr>
          <w:rFonts w:ascii="Arial" w:hAnsi="Arial" w:cs="Arial"/>
        </w:rPr>
        <w:t>омисије за јавну набавку</w:t>
      </w:r>
      <w:r w:rsidR="005C5DDC">
        <w:rPr>
          <w:rFonts w:ascii="Arial" w:hAnsi="Arial" w:cs="Arial"/>
          <w:lang w:val="sr-Cyrl-CS"/>
        </w:rPr>
        <w:t xml:space="preserve"> </w:t>
      </w:r>
      <w:r w:rsidR="0015506F">
        <w:rPr>
          <w:rFonts w:ascii="Arial" w:hAnsi="Arial" w:cs="Arial"/>
          <w:lang w:val="sr-Cyrl-RS"/>
        </w:rPr>
        <w:t>10/2017 број 63</w:t>
      </w:r>
      <w:r w:rsidR="005C5DDC">
        <w:rPr>
          <w:rFonts w:ascii="Arial" w:hAnsi="Arial" w:cs="Arial"/>
          <w:lang w:val="sr-Cyrl-CS"/>
        </w:rPr>
        <w:t xml:space="preserve"> од </w:t>
      </w:r>
      <w:r w:rsidR="0015506F">
        <w:rPr>
          <w:rFonts w:ascii="Arial" w:hAnsi="Arial" w:cs="Arial"/>
          <w:lang w:val="sr-Cyrl-RS"/>
        </w:rPr>
        <w:t>14.06</w:t>
      </w:r>
      <w:r w:rsidR="00476589">
        <w:rPr>
          <w:rFonts w:ascii="Arial" w:hAnsi="Arial" w:cs="Arial"/>
          <w:lang w:val="sr-Latn-RS"/>
        </w:rPr>
        <w:t>.2017</w:t>
      </w:r>
      <w:r w:rsidR="005C5DDC">
        <w:rPr>
          <w:rFonts w:ascii="Arial" w:hAnsi="Arial" w:cs="Arial"/>
          <w:lang w:val="sr-Cyrl-CS"/>
        </w:rPr>
        <w:t xml:space="preserve"> год.</w:t>
      </w:r>
      <w:r w:rsidR="00476589">
        <w:rPr>
          <w:rFonts w:ascii="Arial" w:hAnsi="Arial" w:cs="Arial"/>
        </w:rPr>
        <w:t xml:space="preserve"> </w:t>
      </w:r>
      <w:proofErr w:type="gramStart"/>
      <w:r w:rsidR="00476589">
        <w:rPr>
          <w:rFonts w:ascii="Arial" w:hAnsi="Arial" w:cs="Arial"/>
        </w:rPr>
        <w:t>припрем</w:t>
      </w:r>
      <w:r w:rsidR="0015506F">
        <w:rPr>
          <w:rFonts w:ascii="Arial" w:hAnsi="Arial" w:cs="Arial"/>
          <w:lang w:val="sr-Cyrl-RS"/>
        </w:rPr>
        <w:t>љ</w:t>
      </w:r>
      <w:r>
        <w:rPr>
          <w:rFonts w:ascii="Arial" w:hAnsi="Arial" w:cs="Arial"/>
        </w:rPr>
        <w:t>ена</w:t>
      </w:r>
      <w:proofErr w:type="gramEnd"/>
      <w:r>
        <w:rPr>
          <w:rFonts w:ascii="Arial" w:hAnsi="Arial" w:cs="Arial"/>
        </w:rPr>
        <w:t xml:space="preserve"> је:</w:t>
      </w: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ind w:firstLine="720"/>
        <w:jc w:val="both"/>
        <w:rPr>
          <w:rFonts w:ascii="Arial" w:eastAsia="TimesNewRomanPSMT" w:hAnsi="Arial" w:cs="Arial"/>
        </w:rPr>
      </w:pPr>
    </w:p>
    <w:p w:rsidR="001619E7" w:rsidRDefault="001619E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lang w:val="ru-RU"/>
        </w:rPr>
      </w:pPr>
    </w:p>
    <w:p w:rsidR="001619E7" w:rsidRPr="00701BB5" w:rsidRDefault="001619E7">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w:t>
      </w:r>
      <w:r w:rsidR="00701BB5">
        <w:rPr>
          <w:rFonts w:ascii="Arial" w:eastAsia="TimesNewRomanPS-BoldMT" w:hAnsi="Arial" w:cs="Arial"/>
          <w:b/>
          <w:bCs/>
        </w:rPr>
        <w:t>–</w:t>
      </w:r>
      <w:r w:rsidR="00701BB5">
        <w:rPr>
          <w:rFonts w:ascii="Arial" w:eastAsia="TimesNewRomanPS-BoldMT" w:hAnsi="Arial" w:cs="Arial"/>
          <w:b/>
          <w:bCs/>
          <w:lang w:val="sr-Cyrl-CS"/>
        </w:rPr>
        <w:t xml:space="preserve"> </w:t>
      </w:r>
      <w:r w:rsidR="00440845">
        <w:rPr>
          <w:rFonts w:ascii="Arial" w:eastAsia="TimesNewRomanPS-BoldMT" w:hAnsi="Arial" w:cs="Arial"/>
          <w:b/>
          <w:bCs/>
          <w:lang w:val="sr-Cyrl-CS"/>
        </w:rPr>
        <w:t>Ровокопач-утоваривач</w:t>
      </w:r>
    </w:p>
    <w:p w:rsidR="001619E7" w:rsidRPr="00701BB5" w:rsidRDefault="001619E7">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701BB5">
        <w:rPr>
          <w:rFonts w:ascii="Arial" w:eastAsia="TimesNewRomanPS-BoldMT" w:hAnsi="Arial" w:cs="Arial"/>
          <w:b/>
          <w:bCs/>
          <w:lang w:val="sr-Cyrl-CS"/>
        </w:rPr>
        <w:t xml:space="preserve"> </w:t>
      </w:r>
      <w:r w:rsidR="0015506F">
        <w:rPr>
          <w:rFonts w:ascii="Arial" w:eastAsia="TimesNewRomanPS-BoldMT" w:hAnsi="Arial" w:cs="Arial"/>
          <w:b/>
          <w:bCs/>
          <w:lang w:val="sr-Cyrl-CS"/>
        </w:rPr>
        <w:t>10</w:t>
      </w:r>
      <w:r w:rsidR="00701BB5">
        <w:rPr>
          <w:rFonts w:ascii="Arial" w:eastAsia="TimesNewRomanPS-BoldMT" w:hAnsi="Arial" w:cs="Arial"/>
          <w:b/>
          <w:bCs/>
        </w:rPr>
        <w:t>/201</w:t>
      </w:r>
      <w:r w:rsidR="00476589">
        <w:rPr>
          <w:rFonts w:ascii="Arial" w:eastAsia="TimesNewRomanPS-BoldMT" w:hAnsi="Arial" w:cs="Arial"/>
          <w:b/>
          <w:bCs/>
          <w:lang w:val="sr-Cyrl-CS"/>
        </w:rPr>
        <w:t>7</w:t>
      </w:r>
      <w:r>
        <w:rPr>
          <w:rFonts w:ascii="Arial" w:eastAsia="TimesNewRomanPS-BoldMT" w:hAnsi="Arial" w:cs="Arial"/>
          <w:b/>
          <w:bCs/>
          <w:lang w:val="sr-Cyrl-CS"/>
        </w:rPr>
        <w:t xml:space="preserve"> </w:t>
      </w:r>
    </w:p>
    <w:p w:rsidR="001619E7" w:rsidRDefault="001619E7">
      <w:pPr>
        <w:shd w:val="clear" w:color="auto" w:fill="C6D9F1"/>
        <w:jc w:val="center"/>
        <w:rPr>
          <w:rFonts w:ascii="Arial" w:eastAsia="TimesNewRomanPS-BoldMT" w:hAnsi="Arial" w:cs="Arial"/>
          <w:b/>
          <w:bCs/>
        </w:rPr>
      </w:pP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p w:rsidR="001619E7" w:rsidRDefault="001619E7">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hAnsi="Arial" w:cs="Arial"/>
                <w:bCs/>
                <w:iCs/>
                <w:sz w:val="28"/>
                <w:szCs w:val="28"/>
              </w:rPr>
            </w:pPr>
            <w:r>
              <w:rPr>
                <w:rFonts w:ascii="Arial" w:eastAsia="TimesNewRomanPSMT" w:hAnsi="Arial" w:cs="Arial"/>
                <w:color w:val="auto"/>
              </w:rPr>
              <w:t>3</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A01B2" w:rsidRDefault="002A01B2">
            <w:pPr>
              <w:snapToGrid w:val="0"/>
              <w:jc w:val="center"/>
              <w:rPr>
                <w:rFonts w:ascii="Arial" w:eastAsia="TimesNewRomanPSMT" w:hAnsi="Arial" w:cs="Arial"/>
                <w:lang w:val="sr-Cyrl-CS"/>
              </w:rPr>
            </w:pPr>
            <w:r>
              <w:rPr>
                <w:rFonts w:ascii="Arial" w:eastAsia="TimesNewRomanPSMT" w:hAnsi="Arial" w:cs="Arial"/>
                <w:color w:val="auto"/>
                <w:lang w:val="sr-Cyrl-CS"/>
              </w:rPr>
              <w:t>4</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rsidP="002A01B2">
            <w:pPr>
              <w:snapToGrid w:val="0"/>
              <w:jc w:val="both"/>
              <w:rPr>
                <w:rFonts w:ascii="Arial" w:eastAsia="TimesNewRomanPSMT" w:hAnsi="Arial" w:cs="Arial"/>
                <w:color w:val="auto"/>
              </w:rPr>
            </w:pPr>
            <w:r>
              <w:rPr>
                <w:rFonts w:ascii="Arial" w:eastAsia="TimesNewRomanPSMT" w:hAnsi="Arial" w:cs="Arial"/>
              </w:rPr>
              <w:t>Врста, техничке карактеристике, квалитет, количина и опис добара,</w:t>
            </w:r>
            <w:r w:rsidR="002A01B2">
              <w:rPr>
                <w:rFonts w:ascii="Arial" w:eastAsia="TimesNewRomanPSMT" w:hAnsi="Arial" w:cs="Arial"/>
                <w:lang w:val="sr-Cyrl-CS"/>
              </w:rPr>
              <w:t xml:space="preserve"> </w:t>
            </w:r>
            <w:r>
              <w:rPr>
                <w:rFonts w:ascii="Arial" w:eastAsia="TimesNewRomanPSMT" w:hAnsi="Arial" w:cs="Arial"/>
              </w:rPr>
              <w:t>начин спровођења контроле и обезбеђења гаранције квалитета, рок извршења, место извршења или исп</w:t>
            </w:r>
            <w:r w:rsidR="00A06AAC">
              <w:rPr>
                <w:rFonts w:ascii="Arial" w:eastAsia="TimesNewRomanPSMT" w:hAnsi="Arial" w:cs="Arial"/>
              </w:rPr>
              <w:t>o</w:t>
            </w:r>
            <w:r>
              <w:rPr>
                <w:rFonts w:ascii="Arial" w:eastAsia="TimesNewRomanPSMT" w:hAnsi="Arial" w:cs="Arial"/>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Pr="002A01B2" w:rsidRDefault="002A01B2">
            <w:pPr>
              <w:snapToGrid w:val="0"/>
              <w:jc w:val="center"/>
              <w:rPr>
                <w:rFonts w:ascii="Arial" w:eastAsia="TimesNewRomanPSMT" w:hAnsi="Arial" w:cs="Arial"/>
                <w:lang w:val="sr-Cyrl-CS"/>
              </w:rPr>
            </w:pPr>
            <w:r>
              <w:rPr>
                <w:rFonts w:ascii="Arial" w:eastAsia="TimesNewRomanPSMT" w:hAnsi="Arial" w:cs="Arial"/>
                <w:color w:val="auto"/>
                <w:lang w:val="sr-Cyrl-CS"/>
              </w:rPr>
              <w:t>5</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Pr="00701BB5" w:rsidRDefault="001619E7">
            <w:pPr>
              <w:snapToGrid w:val="0"/>
              <w:jc w:val="center"/>
              <w:rPr>
                <w:rFonts w:ascii="Arial" w:eastAsia="TimesNewRomanPSMT" w:hAnsi="Arial" w:cs="Arial"/>
                <w:lang w:val="sr-Latn-CS"/>
              </w:rPr>
            </w:pPr>
          </w:p>
          <w:p w:rsidR="001619E7" w:rsidRDefault="001619E7">
            <w:pPr>
              <w:snapToGrid w:val="0"/>
              <w:jc w:val="center"/>
              <w:rPr>
                <w:rFonts w:ascii="Arial" w:eastAsia="TimesNewRomanPSMT" w:hAnsi="Arial" w:cs="Arial"/>
              </w:rPr>
            </w:pPr>
          </w:p>
          <w:p w:rsidR="001619E7" w:rsidRDefault="00701BB5">
            <w:pPr>
              <w:snapToGrid w:val="0"/>
              <w:jc w:val="center"/>
              <w:rPr>
                <w:rFonts w:ascii="Arial" w:eastAsia="TimesNewRomanPSMT" w:hAnsi="Arial" w:cs="Arial"/>
              </w:rPr>
            </w:pPr>
            <w:r>
              <w:rPr>
                <w:rFonts w:ascii="Arial" w:eastAsia="TimesNewRomanPSMT" w:hAnsi="Arial" w:cs="Arial"/>
              </w:rPr>
              <w:t>I</w:t>
            </w:r>
            <w:r w:rsidR="001619E7">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Default="001619E7">
            <w:pPr>
              <w:snapToGrid w:val="0"/>
              <w:jc w:val="center"/>
              <w:rPr>
                <w:rFonts w:ascii="Arial" w:eastAsia="TimesNewRomanPSMT" w:hAnsi="Arial" w:cs="Arial"/>
                <w:color w:val="auto"/>
              </w:rPr>
            </w:pPr>
          </w:p>
          <w:p w:rsidR="001619E7" w:rsidRPr="002A01B2" w:rsidRDefault="002A01B2">
            <w:pPr>
              <w:snapToGrid w:val="0"/>
              <w:jc w:val="center"/>
              <w:rPr>
                <w:rFonts w:ascii="Arial" w:eastAsia="TimesNewRomanPSMT" w:hAnsi="Arial" w:cs="Arial"/>
                <w:lang w:val="sr-Cyrl-CS"/>
              </w:rPr>
            </w:pPr>
            <w:r>
              <w:rPr>
                <w:rFonts w:ascii="Arial" w:eastAsia="TimesNewRomanPSMT" w:hAnsi="Arial" w:cs="Arial"/>
                <w:color w:val="auto"/>
                <w:lang w:val="sr-Cyrl-CS"/>
              </w:rPr>
              <w:t>6</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A01B2" w:rsidRDefault="00A170E0" w:rsidP="002A01B2">
            <w:pPr>
              <w:snapToGrid w:val="0"/>
              <w:jc w:val="center"/>
              <w:rPr>
                <w:rFonts w:ascii="Arial" w:eastAsia="TimesNewRomanPSMT" w:hAnsi="Arial" w:cs="Arial"/>
                <w:lang w:val="sr-Cyrl-CS"/>
              </w:rPr>
            </w:pPr>
            <w:r>
              <w:rPr>
                <w:rFonts w:ascii="Arial" w:eastAsia="TimesNewRomanPSMT" w:hAnsi="Arial" w:cs="Arial"/>
                <w:color w:val="auto"/>
              </w:rPr>
              <w:t>1</w:t>
            </w:r>
            <w:r w:rsidR="002A01B2">
              <w:rPr>
                <w:rFonts w:ascii="Arial" w:eastAsia="TimesNewRomanPSMT" w:hAnsi="Arial" w:cs="Arial"/>
                <w:color w:val="auto"/>
                <w:lang w:val="sr-Cyrl-CS"/>
              </w:rPr>
              <w:t>0</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2A01B2">
            <w:pPr>
              <w:snapToGrid w:val="0"/>
              <w:jc w:val="center"/>
              <w:rPr>
                <w:rFonts w:ascii="Arial" w:eastAsia="TimesNewRomanPSMT" w:hAnsi="Arial" w:cs="Arial"/>
              </w:rPr>
            </w:pPr>
            <w:r>
              <w:rPr>
                <w:rFonts w:ascii="Arial" w:eastAsia="TimesNewRomanPSMT" w:hAnsi="Arial" w:cs="Arial"/>
                <w:color w:val="auto"/>
                <w:lang w:val="sr-Cyrl-CS"/>
              </w:rPr>
              <w:t>1</w:t>
            </w:r>
            <w:r w:rsidR="001619E7">
              <w:rPr>
                <w:rFonts w:ascii="Arial" w:eastAsia="TimesNewRomanPSMT" w:hAnsi="Arial" w:cs="Arial"/>
                <w:color w:val="auto"/>
              </w:rPr>
              <w:t>7</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2A01B2">
            <w:pPr>
              <w:snapToGrid w:val="0"/>
              <w:jc w:val="center"/>
              <w:rPr>
                <w:rFonts w:ascii="Arial" w:eastAsia="TimesNewRomanPSMT" w:hAnsi="Arial" w:cs="Arial"/>
              </w:rPr>
            </w:pPr>
            <w:r>
              <w:rPr>
                <w:rFonts w:ascii="Arial" w:eastAsia="TimesNewRomanPSMT" w:hAnsi="Arial" w:cs="Arial"/>
                <w:color w:val="auto"/>
                <w:lang w:val="sr-Cyrl-CS"/>
              </w:rPr>
              <w:t>2</w:t>
            </w:r>
            <w:r w:rsidR="001619E7">
              <w:rPr>
                <w:rFonts w:ascii="Arial" w:eastAsia="TimesNewRomanPSMT" w:hAnsi="Arial" w:cs="Arial"/>
                <w:color w:val="auto"/>
              </w:rPr>
              <w:t>1</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701BB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619E7" w:rsidRDefault="00BC4CDB">
            <w:pPr>
              <w:snapToGrid w:val="0"/>
              <w:jc w:val="both"/>
              <w:rPr>
                <w:rFonts w:ascii="Arial" w:eastAsia="TimesNewRomanPSMT" w:hAnsi="Arial" w:cs="Arial"/>
                <w:color w:val="auto"/>
              </w:rPr>
            </w:pPr>
            <w:r>
              <w:rPr>
                <w:rFonts w:ascii="Arial" w:eastAsia="TimesNewRomanPSMT" w:hAnsi="Arial" w:cs="Arial"/>
              </w:rPr>
              <w:t>Образац структуре ценe</w:t>
            </w:r>
            <w:r w:rsidR="001619E7">
              <w:rPr>
                <w:rFonts w:ascii="Arial" w:eastAsia="TimesNewRomanPSMT" w:hAnsi="Arial" w:cs="Arial"/>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Pr="002A01B2" w:rsidRDefault="002A01B2">
            <w:pPr>
              <w:snapToGrid w:val="0"/>
              <w:jc w:val="center"/>
              <w:rPr>
                <w:rFonts w:ascii="Arial" w:eastAsia="TimesNewRomanPSMT" w:hAnsi="Arial" w:cs="Arial"/>
                <w:lang w:val="sr-Cyrl-CS"/>
              </w:rPr>
            </w:pPr>
            <w:r>
              <w:rPr>
                <w:rFonts w:ascii="Arial" w:eastAsia="TimesNewRomanPSMT" w:hAnsi="Arial" w:cs="Arial"/>
                <w:color w:val="auto"/>
                <w:lang w:val="sr-Cyrl-CS"/>
              </w:rPr>
              <w:t>25</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701BB5">
            <w:pPr>
              <w:snapToGrid w:val="0"/>
              <w:jc w:val="center"/>
              <w:rPr>
                <w:rFonts w:ascii="Arial" w:eastAsia="TimesNewRomanPSMT" w:hAnsi="Arial" w:cs="Arial"/>
              </w:rPr>
            </w:pPr>
            <w:r>
              <w:rPr>
                <w:rFonts w:ascii="Arial" w:eastAsia="TimesNewRomanPSMT" w:hAnsi="Arial" w:cs="Arial"/>
              </w:rPr>
              <w:t>I</w:t>
            </w:r>
            <w:r w:rsidR="001619E7">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A01B2" w:rsidRDefault="002A01B2">
            <w:pPr>
              <w:snapToGrid w:val="0"/>
              <w:jc w:val="center"/>
              <w:rPr>
                <w:rFonts w:ascii="Arial" w:eastAsia="TimesNewRomanPSMT" w:hAnsi="Arial" w:cs="Arial"/>
                <w:lang w:val="sr-Cyrl-CS"/>
              </w:rPr>
            </w:pPr>
            <w:r>
              <w:rPr>
                <w:rFonts w:ascii="Arial" w:eastAsia="TimesNewRomanPSMT" w:hAnsi="Arial" w:cs="Arial"/>
                <w:color w:val="auto"/>
                <w:lang w:val="sr-Cyrl-CS"/>
              </w:rPr>
              <w:t>26</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A01B2" w:rsidRDefault="002A01B2">
            <w:pPr>
              <w:snapToGrid w:val="0"/>
              <w:jc w:val="center"/>
              <w:rPr>
                <w:rFonts w:ascii="Arial" w:eastAsia="TimesNewRomanPSMT" w:hAnsi="Arial" w:cs="Arial"/>
                <w:lang w:val="sr-Cyrl-CS"/>
              </w:rPr>
            </w:pPr>
            <w:r>
              <w:rPr>
                <w:rFonts w:ascii="Arial" w:eastAsia="TimesNewRomanPSMT" w:hAnsi="Arial" w:cs="Arial"/>
                <w:color w:val="auto"/>
                <w:lang w:val="sr-Cyrl-CS"/>
              </w:rPr>
              <w:t>27</w:t>
            </w:r>
          </w:p>
        </w:tc>
      </w:tr>
      <w:tr w:rsidR="001619E7" w:rsidTr="00701BB5">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 xml:space="preserve">Образац изјаве о поштовању обавеза из чл. 75. </w:t>
            </w:r>
            <w:proofErr w:type="gramStart"/>
            <w:r>
              <w:rPr>
                <w:rFonts w:ascii="Arial" w:eastAsia="TimesNewRomanPSMT" w:hAnsi="Arial" w:cs="Arial"/>
              </w:rPr>
              <w:t>ст</w:t>
            </w:r>
            <w:proofErr w:type="gramEnd"/>
            <w:r>
              <w:rPr>
                <w:rFonts w:ascii="Arial" w:eastAsia="TimesNewRomanPSMT" w:hAnsi="Arial" w:cs="Arial"/>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color w:val="auto"/>
              </w:rPr>
            </w:pPr>
          </w:p>
          <w:p w:rsidR="001619E7" w:rsidRPr="002A01B2" w:rsidRDefault="002A01B2">
            <w:pPr>
              <w:snapToGrid w:val="0"/>
              <w:jc w:val="center"/>
              <w:rPr>
                <w:lang w:val="sr-Cyrl-CS"/>
              </w:rPr>
            </w:pPr>
            <w:r>
              <w:rPr>
                <w:rFonts w:ascii="Arial" w:eastAsia="TimesNewRomanPSMT" w:hAnsi="Arial" w:cs="Arial"/>
                <w:color w:val="auto"/>
                <w:lang w:val="sr-Cyrl-CS"/>
              </w:rPr>
              <w:t>28</w:t>
            </w:r>
          </w:p>
        </w:tc>
      </w:tr>
      <w:tr w:rsidR="00813F79" w:rsidTr="00701BB5">
        <w:tc>
          <w:tcPr>
            <w:tcW w:w="1563" w:type="dxa"/>
            <w:tcBorders>
              <w:top w:val="single" w:sz="4" w:space="0" w:color="000000"/>
              <w:left w:val="single" w:sz="4" w:space="0" w:color="000000"/>
              <w:bottom w:val="single" w:sz="4" w:space="0" w:color="000000"/>
            </w:tcBorders>
            <w:shd w:val="clear" w:color="auto" w:fill="auto"/>
          </w:tcPr>
          <w:p w:rsidR="00813F79" w:rsidRDefault="00813F79">
            <w:pPr>
              <w:snapToGrid w:val="0"/>
              <w:jc w:val="center"/>
              <w:rPr>
                <w:rFonts w:ascii="Arial" w:eastAsia="TimesNewRomanPSMT" w:hAnsi="Arial" w:cs="Arial"/>
              </w:rPr>
            </w:pPr>
            <w:r>
              <w:rPr>
                <w:rFonts w:ascii="Arial" w:eastAsia="TimesNewRomanPSMT"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813F79" w:rsidRPr="00813F79" w:rsidRDefault="00813F79" w:rsidP="00AF3535">
            <w:pPr>
              <w:snapToGrid w:val="0"/>
              <w:jc w:val="both"/>
              <w:rPr>
                <w:rFonts w:ascii="Arial" w:eastAsia="TimesNewRomanPSMT" w:hAnsi="Arial" w:cs="Arial"/>
                <w:lang w:val="sr-Cyrl-CS"/>
              </w:rPr>
            </w:pPr>
            <w:r>
              <w:rPr>
                <w:rFonts w:ascii="Arial" w:eastAsia="TimesNewRomanPSMT" w:hAnsi="Arial" w:cs="Arial"/>
                <w:lang w:val="sr-Cyrl-CS"/>
              </w:rPr>
              <w:t xml:space="preserve">Образац изјаве о </w:t>
            </w:r>
            <w:r w:rsidR="00AF3535">
              <w:rPr>
                <w:rFonts w:ascii="Arial" w:eastAsia="TimesNewRomanPSMT" w:hAnsi="Arial" w:cs="Arial"/>
                <w:lang w:val="sr-Cyrl-CS"/>
              </w:rPr>
              <w:t>техничкој спецификацији</w:t>
            </w:r>
            <w:r>
              <w:rPr>
                <w:rFonts w:ascii="Arial" w:eastAsia="TimesNewRomanPSMT" w:hAnsi="Arial" w:cs="Arial"/>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13F79" w:rsidRPr="00813F79" w:rsidRDefault="002A01B2">
            <w:pPr>
              <w:snapToGrid w:val="0"/>
              <w:jc w:val="center"/>
              <w:rPr>
                <w:rFonts w:ascii="Arial" w:eastAsia="TimesNewRomanPSMT" w:hAnsi="Arial" w:cs="Arial"/>
                <w:color w:val="auto"/>
                <w:lang w:val="sr-Cyrl-CS"/>
              </w:rPr>
            </w:pPr>
            <w:r>
              <w:rPr>
                <w:rFonts w:ascii="Arial" w:eastAsia="TimesNewRomanPSMT" w:hAnsi="Arial" w:cs="Arial"/>
                <w:color w:val="auto"/>
                <w:lang w:val="sr-Cyrl-CS"/>
              </w:rPr>
              <w:t>29</w:t>
            </w:r>
          </w:p>
        </w:tc>
      </w:tr>
    </w:tbl>
    <w:p w:rsidR="00861E09" w:rsidRDefault="00861E09">
      <w:pPr>
        <w:jc w:val="both"/>
      </w:pPr>
    </w:p>
    <w:p w:rsidR="00701BB5" w:rsidRDefault="00701BB5">
      <w:pPr>
        <w:jc w:val="both"/>
      </w:pPr>
    </w:p>
    <w:p w:rsidR="00701BB5" w:rsidRDefault="00701BB5">
      <w:pPr>
        <w:jc w:val="both"/>
      </w:pPr>
    </w:p>
    <w:p w:rsidR="00701BB5" w:rsidRDefault="00701BB5">
      <w:pPr>
        <w:jc w:val="both"/>
      </w:pPr>
    </w:p>
    <w:p w:rsidR="00701BB5" w:rsidRDefault="00701BB5">
      <w:pPr>
        <w:jc w:val="both"/>
      </w:pPr>
    </w:p>
    <w:p w:rsidR="00701BB5" w:rsidRDefault="00701BB5">
      <w:pPr>
        <w:jc w:val="both"/>
      </w:pPr>
    </w:p>
    <w:p w:rsidR="00701BB5" w:rsidRDefault="00701BB5">
      <w:pPr>
        <w:jc w:val="both"/>
      </w:pPr>
    </w:p>
    <w:p w:rsidR="00701BB5" w:rsidRPr="00861E09" w:rsidRDefault="00701BB5">
      <w:pPr>
        <w:jc w:val="both"/>
      </w:pPr>
    </w:p>
    <w:p w:rsidR="00BE0DD3" w:rsidRDefault="00BE0DD3">
      <w:pPr>
        <w:shd w:val="clear" w:color="auto" w:fill="C6D9F1"/>
        <w:jc w:val="center"/>
        <w:rPr>
          <w:rFonts w:ascii="Arial" w:hAnsi="Arial" w:cs="Arial"/>
          <w:b/>
          <w:bCs/>
          <w:i/>
          <w:iCs/>
          <w:sz w:val="28"/>
          <w:szCs w:val="28"/>
        </w:rPr>
      </w:pPr>
    </w:p>
    <w:p w:rsidR="00BE0DD3" w:rsidRDefault="00BE0DD3">
      <w:pPr>
        <w:shd w:val="clear" w:color="auto" w:fill="C6D9F1"/>
        <w:jc w:val="center"/>
        <w:rPr>
          <w:rFonts w:ascii="Arial" w:hAnsi="Arial" w:cs="Arial"/>
          <w:b/>
          <w:bCs/>
          <w:i/>
          <w:iCs/>
          <w:sz w:val="28"/>
          <w:szCs w:val="28"/>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w:t>
      </w:r>
      <w:r w:rsidR="00496222">
        <w:rPr>
          <w:rFonts w:ascii="Arial" w:hAnsi="Arial" w:cs="Arial"/>
          <w:b/>
          <w:bCs/>
        </w:rPr>
        <w:t xml:space="preserve"> </w:t>
      </w:r>
      <w:r>
        <w:rPr>
          <w:rFonts w:ascii="Arial" w:hAnsi="Arial" w:cs="Arial"/>
          <w:b/>
          <w:bCs/>
        </w:rPr>
        <w:t>Подаци о наручиоцу</w:t>
      </w:r>
    </w:p>
    <w:p w:rsidR="001619E7" w:rsidRDefault="001619E7">
      <w:pPr>
        <w:jc w:val="both"/>
        <w:rPr>
          <w:rFonts w:ascii="Arial" w:hAnsi="Arial" w:cs="Arial"/>
          <w:lang w:val="sr-Cyrl-CS"/>
        </w:rPr>
      </w:pPr>
      <w:r>
        <w:rPr>
          <w:rFonts w:ascii="Arial" w:hAnsi="Arial" w:cs="Arial"/>
        </w:rPr>
        <w:t xml:space="preserve">Наручилац: </w:t>
      </w:r>
      <w:r w:rsidR="00701BB5">
        <w:rPr>
          <w:rFonts w:ascii="Arial" w:hAnsi="Arial" w:cs="Arial"/>
          <w:lang w:val="sr-Cyrl-CS"/>
        </w:rPr>
        <w:t>ЈПКД“Топлица“</w:t>
      </w:r>
      <w:r>
        <w:rPr>
          <w:rFonts w:ascii="Arial" w:hAnsi="Arial" w:cs="Arial"/>
          <w:i/>
          <w:iCs/>
        </w:rPr>
        <w:t xml:space="preserve"> </w:t>
      </w:r>
    </w:p>
    <w:p w:rsidR="001619E7" w:rsidRDefault="001619E7">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sidR="00701BB5">
        <w:rPr>
          <w:rFonts w:ascii="Arial" w:hAnsi="Arial" w:cs="Arial"/>
          <w:i/>
          <w:iCs/>
          <w:lang w:val="sr-Cyrl-CS"/>
        </w:rPr>
        <w:t>Драган Милуновић Џуле бр. 2</w:t>
      </w:r>
      <w:r>
        <w:rPr>
          <w:rFonts w:ascii="Arial" w:hAnsi="Arial" w:cs="Arial"/>
          <w:i/>
          <w:iCs/>
          <w:lang w:val="sr-Cyrl-CS"/>
        </w:rPr>
        <w:t xml:space="preserve"> </w:t>
      </w:r>
    </w:p>
    <w:p w:rsidR="001619E7" w:rsidRPr="00701BB5" w:rsidRDefault="001619E7">
      <w:pPr>
        <w:jc w:val="both"/>
        <w:rPr>
          <w:lang w:val="sr-Latn-CS"/>
        </w:rPr>
      </w:pPr>
      <w:r>
        <w:rPr>
          <w:rFonts w:ascii="Arial" w:hAnsi="Arial" w:cs="Arial"/>
          <w:lang w:val="sr-Cyrl-CS"/>
        </w:rPr>
        <w:t>Интернет страница:</w:t>
      </w:r>
      <w:r w:rsidR="00701BB5">
        <w:rPr>
          <w:rFonts w:ascii="Arial" w:hAnsi="Arial" w:cs="Arial"/>
          <w:lang w:val="sr-Latn-CS"/>
        </w:rPr>
        <w:t xml:space="preserve"> www.jpkdtoplica.co.rs</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1619E7" w:rsidRDefault="001619E7">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b/>
          <w:bCs/>
        </w:rPr>
        <w:t>3. Предмет јавне набавке</w:t>
      </w:r>
    </w:p>
    <w:p w:rsidR="001619E7" w:rsidRDefault="001619E7">
      <w:pPr>
        <w:jc w:val="both"/>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440845">
        <w:rPr>
          <w:rFonts w:ascii="Arial" w:hAnsi="Arial" w:cs="Arial"/>
          <w:lang w:val="sr-Cyrl-CS"/>
        </w:rPr>
        <w:t>10</w:t>
      </w:r>
      <w:r w:rsidR="00476589">
        <w:rPr>
          <w:rFonts w:ascii="Arial" w:hAnsi="Arial" w:cs="Arial"/>
          <w:lang w:val="sr-Cyrl-CS"/>
        </w:rPr>
        <w:t>/2017</w:t>
      </w:r>
      <w:r>
        <w:rPr>
          <w:rFonts w:ascii="Arial" w:hAnsi="Arial" w:cs="Arial"/>
          <w:i/>
          <w:iCs/>
        </w:rPr>
        <w:t xml:space="preserve"> </w:t>
      </w:r>
      <w:r>
        <w:rPr>
          <w:rFonts w:ascii="Arial" w:hAnsi="Arial" w:cs="Arial"/>
        </w:rPr>
        <w:t>су</w:t>
      </w:r>
      <w:r w:rsidR="00BE0DD3">
        <w:rPr>
          <w:rFonts w:ascii="Arial" w:hAnsi="Arial" w:cs="Arial"/>
          <w:lang w:val="sr-Cyrl-CS"/>
        </w:rPr>
        <w:t xml:space="preserve"> добра</w:t>
      </w:r>
      <w:r>
        <w:rPr>
          <w:rFonts w:ascii="Arial" w:hAnsi="Arial" w:cs="Arial"/>
          <w:i/>
        </w:rPr>
        <w:t xml:space="preserve"> – </w:t>
      </w:r>
      <w:r w:rsidR="00440845">
        <w:rPr>
          <w:rFonts w:ascii="Arial" w:hAnsi="Arial" w:cs="Arial"/>
          <w:i/>
          <w:lang w:val="sr-Cyrl-CS"/>
        </w:rPr>
        <w:t>Ровокопач-утоваривач</w:t>
      </w:r>
    </w:p>
    <w:p w:rsidR="001619E7" w:rsidRDefault="001619E7">
      <w:pPr>
        <w:jc w:val="both"/>
      </w:pPr>
    </w:p>
    <w:p w:rsidR="001619E7" w:rsidRDefault="001619E7">
      <w:pPr>
        <w:jc w:val="both"/>
        <w:rPr>
          <w:rFonts w:ascii="Arial" w:hAnsi="Arial" w:cs="Arial"/>
          <w:lang w:val="sr-Cyrl-CS"/>
        </w:rPr>
      </w:pPr>
      <w:r>
        <w:rPr>
          <w:rFonts w:ascii="Arial" w:hAnsi="Arial" w:cs="Arial"/>
          <w:b/>
          <w:bCs/>
          <w:lang w:val="sr-Cyrl-CS"/>
        </w:rPr>
        <w:t>4. Циљ поступка</w:t>
      </w:r>
    </w:p>
    <w:p w:rsidR="001619E7" w:rsidRDefault="001619E7">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1619E7" w:rsidRPr="00BE0DD3" w:rsidRDefault="001619E7">
      <w:pPr>
        <w:jc w:val="both"/>
        <w:rPr>
          <w:lang w:val="sr-Cyrl-CS"/>
        </w:rPr>
      </w:pPr>
    </w:p>
    <w:p w:rsidR="001619E7" w:rsidRDefault="00BE0DD3">
      <w:pPr>
        <w:jc w:val="both"/>
        <w:rPr>
          <w:rFonts w:ascii="Arial" w:hAnsi="Arial" w:cs="Arial"/>
        </w:rPr>
      </w:pPr>
      <w:r>
        <w:rPr>
          <w:rFonts w:ascii="Arial" w:hAnsi="Arial" w:cs="Arial"/>
          <w:b/>
          <w:bCs/>
          <w:lang w:val="sr-Cyrl-CS"/>
        </w:rPr>
        <w:t>5</w:t>
      </w:r>
      <w:r w:rsidR="009947AD">
        <w:rPr>
          <w:rFonts w:ascii="Arial" w:hAnsi="Arial" w:cs="Arial"/>
          <w:b/>
          <w:bCs/>
        </w:rPr>
        <w:t>. Контакт лице:</w:t>
      </w:r>
      <w:r w:rsidR="001619E7">
        <w:rPr>
          <w:rFonts w:ascii="Arial" w:hAnsi="Arial" w:cs="Arial"/>
          <w:b/>
          <w:bCs/>
        </w:rPr>
        <w:t xml:space="preserve"> </w:t>
      </w:r>
    </w:p>
    <w:p w:rsidR="001619E7" w:rsidRPr="00BE0DD3" w:rsidRDefault="00763F9A">
      <w:pPr>
        <w:jc w:val="both"/>
        <w:rPr>
          <w:rFonts w:ascii="Arial" w:hAnsi="Arial" w:cs="Arial"/>
          <w:lang w:val="sr-Cyrl-CS"/>
        </w:rPr>
      </w:pPr>
      <w:proofErr w:type="gramStart"/>
      <w:r>
        <w:rPr>
          <w:rFonts w:ascii="Arial" w:hAnsi="Arial" w:cs="Arial"/>
        </w:rPr>
        <w:t xml:space="preserve">Лице </w:t>
      </w:r>
      <w:r w:rsidR="001619E7">
        <w:rPr>
          <w:rFonts w:ascii="Arial" w:hAnsi="Arial" w:cs="Arial"/>
        </w:rPr>
        <w:t xml:space="preserve"> за</w:t>
      </w:r>
      <w:proofErr w:type="gramEnd"/>
      <w:r w:rsidR="001619E7">
        <w:rPr>
          <w:rFonts w:ascii="Arial" w:hAnsi="Arial" w:cs="Arial"/>
        </w:rPr>
        <w:t xml:space="preserve"> контакт:</w:t>
      </w:r>
      <w:r w:rsidR="00BE0DD3">
        <w:rPr>
          <w:rFonts w:ascii="Arial" w:hAnsi="Arial" w:cs="Arial"/>
          <w:lang w:val="sr-Cyrl-CS"/>
        </w:rPr>
        <w:t xml:space="preserve"> Младеновић Ненад</w:t>
      </w:r>
    </w:p>
    <w:p w:rsidR="001619E7" w:rsidRDefault="00763F9A">
      <w:pPr>
        <w:jc w:val="both"/>
        <w:rPr>
          <w:rFonts w:ascii="Arial" w:hAnsi="Arial" w:cs="Arial"/>
          <w:lang w:val="sr-Latn-CS"/>
        </w:rPr>
      </w:pPr>
      <w:r>
        <w:rPr>
          <w:rFonts w:ascii="Arial" w:hAnsi="Arial" w:cs="Arial"/>
          <w:lang w:val="sr-Cyrl-CS"/>
        </w:rPr>
        <w:t>Е - mail адреса</w:t>
      </w:r>
      <w:r w:rsidR="001619E7">
        <w:rPr>
          <w:rFonts w:ascii="Arial" w:hAnsi="Arial" w:cs="Arial"/>
          <w:lang w:val="sr-Cyrl-CS"/>
        </w:rPr>
        <w:t xml:space="preserve">: </w:t>
      </w:r>
      <w:hyperlink r:id="rId7" w:history="1">
        <w:r w:rsidR="009947AD" w:rsidRPr="008428F2">
          <w:rPr>
            <w:rStyle w:val="aa"/>
            <w:rFonts w:ascii="Arial" w:hAnsi="Arial" w:cs="Arial"/>
            <w:lang w:val="sr-Latn-CS"/>
          </w:rPr>
          <w:t>komunalnokursumlija@gmail.com</w:t>
        </w:r>
      </w:hyperlink>
    </w:p>
    <w:p w:rsidR="009947AD" w:rsidRPr="00BE0DD3" w:rsidRDefault="009947AD">
      <w:pPr>
        <w:jc w:val="both"/>
        <w:rPr>
          <w:rFonts w:ascii="Arial" w:hAnsi="Arial" w:cs="Arial"/>
          <w:bCs/>
          <w:lang w:val="sr-Latn-CS"/>
        </w:rPr>
      </w:pPr>
      <w:r>
        <w:rPr>
          <w:rFonts w:ascii="Arial" w:hAnsi="Arial" w:cs="Arial"/>
          <w:lang w:val="sr-Latn-CS"/>
        </w:rPr>
        <w:t>Tel: 027/381-427</w:t>
      </w:r>
    </w:p>
    <w:p w:rsidR="001619E7" w:rsidRDefault="001619E7">
      <w:pPr>
        <w:jc w:val="both"/>
        <w:rPr>
          <w:rFonts w:ascii="Arial" w:hAnsi="Arial" w:cs="Arial"/>
          <w:bCs/>
          <w:lang w:val="sr-Cyrl-CS"/>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BE0DD3" w:rsidRDefault="00BE0DD3">
      <w:pPr>
        <w:jc w:val="both"/>
        <w:rPr>
          <w:rFonts w:ascii="Arial" w:hAnsi="Arial" w:cs="Arial"/>
          <w:bCs/>
          <w:color w:val="C00000"/>
        </w:rPr>
      </w:pPr>
    </w:p>
    <w:p w:rsidR="00763F9A" w:rsidRDefault="00763F9A">
      <w:pPr>
        <w:jc w:val="both"/>
        <w:rPr>
          <w:rFonts w:ascii="Arial" w:hAnsi="Arial" w:cs="Arial"/>
          <w:bCs/>
          <w:color w:val="C00000"/>
        </w:rPr>
      </w:pPr>
    </w:p>
    <w:p w:rsidR="00763F9A" w:rsidRDefault="00763F9A">
      <w:pPr>
        <w:jc w:val="both"/>
        <w:rPr>
          <w:rFonts w:ascii="Arial" w:hAnsi="Arial" w:cs="Arial"/>
          <w:bCs/>
          <w:color w:val="C00000"/>
        </w:rPr>
      </w:pPr>
    </w:p>
    <w:p w:rsidR="00763F9A" w:rsidRDefault="00763F9A">
      <w:pPr>
        <w:jc w:val="both"/>
        <w:rPr>
          <w:rFonts w:ascii="Arial" w:hAnsi="Arial" w:cs="Arial"/>
          <w:bCs/>
          <w:color w:val="C00000"/>
        </w:rPr>
      </w:pPr>
    </w:p>
    <w:p w:rsidR="00BE0DD3" w:rsidRDefault="00BE0DD3">
      <w:pPr>
        <w:jc w:val="both"/>
        <w:rPr>
          <w:rFonts w:ascii="Arial" w:hAnsi="Arial" w:cs="Arial"/>
          <w:bCs/>
          <w:color w:val="C00000"/>
        </w:rPr>
      </w:pPr>
    </w:p>
    <w:p w:rsidR="00BE0DD3" w:rsidRDefault="00BE0DD3">
      <w:pPr>
        <w:jc w:val="both"/>
        <w:rPr>
          <w:rFonts w:ascii="Arial" w:hAnsi="Arial" w:cs="Arial"/>
          <w:bCs/>
          <w:color w:val="C00000"/>
        </w:rPr>
      </w:pPr>
    </w:p>
    <w:p w:rsidR="00BE0DD3" w:rsidRDefault="00BE0DD3">
      <w:pPr>
        <w:jc w:val="both"/>
        <w:rPr>
          <w:rFonts w:ascii="Arial" w:hAnsi="Arial" w:cs="Arial"/>
          <w:bCs/>
          <w:color w:val="C00000"/>
        </w:rPr>
      </w:pPr>
    </w:p>
    <w:p w:rsidR="00BE0DD3" w:rsidRDefault="00BE0DD3">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ПОДАЦИ</w:t>
      </w:r>
      <w:proofErr w:type="gramEnd"/>
      <w:r>
        <w:rPr>
          <w:rFonts w:ascii="Arial" w:hAnsi="Arial" w:cs="Arial"/>
          <w:b/>
          <w:bCs/>
          <w:i/>
          <w:iCs/>
          <w:sz w:val="28"/>
          <w:szCs w:val="28"/>
        </w:rPr>
        <w:t xml:space="preserve">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1619E7" w:rsidRPr="00DB7500" w:rsidRDefault="001619E7">
      <w:pPr>
        <w:jc w:val="both"/>
        <w:rPr>
          <w:i/>
          <w:lang w:val="sr-Cyrl-CS"/>
        </w:rPr>
      </w:pPr>
      <w:r>
        <w:rPr>
          <w:rFonts w:ascii="Arial" w:hAnsi="Arial" w:cs="Arial"/>
        </w:rPr>
        <w:t>Предмет јавне набавке бр</w:t>
      </w:r>
      <w:r>
        <w:rPr>
          <w:rFonts w:ascii="Arial" w:hAnsi="Arial" w:cs="Arial"/>
          <w:lang w:val="ru-RU"/>
        </w:rPr>
        <w:t xml:space="preserve">. </w:t>
      </w:r>
      <w:r w:rsidR="00440845">
        <w:rPr>
          <w:rFonts w:ascii="Arial" w:hAnsi="Arial" w:cs="Arial"/>
          <w:lang w:val="sr-Cyrl-RS"/>
        </w:rPr>
        <w:t>10</w:t>
      </w:r>
      <w:r w:rsidR="00476589">
        <w:rPr>
          <w:rFonts w:ascii="Arial" w:hAnsi="Arial" w:cs="Arial"/>
        </w:rPr>
        <w:t>/2017</w:t>
      </w:r>
      <w:r>
        <w:rPr>
          <w:rFonts w:ascii="Arial" w:hAnsi="Arial" w:cs="Arial"/>
          <w:i/>
          <w:iCs/>
        </w:rPr>
        <w:t xml:space="preserve"> </w:t>
      </w:r>
      <w:r w:rsidR="00440845">
        <w:rPr>
          <w:rFonts w:ascii="Arial" w:hAnsi="Arial" w:cs="Arial"/>
          <w:lang w:val="sr-Cyrl-RS"/>
        </w:rPr>
        <w:t>је</w:t>
      </w:r>
      <w:r w:rsidR="00440845">
        <w:rPr>
          <w:rFonts w:ascii="Arial" w:hAnsi="Arial" w:cs="Arial"/>
          <w:lang w:val="sr-Cyrl-CS"/>
        </w:rPr>
        <w:t xml:space="preserve"> добро</w:t>
      </w:r>
      <w:r>
        <w:rPr>
          <w:rFonts w:ascii="Arial" w:hAnsi="Arial" w:cs="Arial"/>
          <w:i/>
        </w:rPr>
        <w:t>–</w:t>
      </w:r>
      <w:r w:rsidR="00DB7500">
        <w:rPr>
          <w:rFonts w:ascii="Arial" w:hAnsi="Arial" w:cs="Arial"/>
          <w:lang w:val="ru-RU"/>
        </w:rPr>
        <w:t xml:space="preserve"> </w:t>
      </w:r>
      <w:r w:rsidR="00440845">
        <w:rPr>
          <w:rFonts w:ascii="Arial" w:hAnsi="Arial" w:cs="Arial"/>
          <w:lang w:val="ru-RU"/>
        </w:rPr>
        <w:t>Ровокопач-утоваривач</w:t>
      </w:r>
      <w:r w:rsidR="00DB7500">
        <w:rPr>
          <w:rFonts w:ascii="Arial" w:hAnsi="Arial" w:cs="Arial"/>
          <w:lang w:val="ru-RU"/>
        </w:rPr>
        <w:t xml:space="preserve"> </w:t>
      </w:r>
      <w:r>
        <w:rPr>
          <w:rFonts w:ascii="Arial" w:hAnsi="Arial" w:cs="Arial"/>
        </w:rPr>
        <w:t>–</w:t>
      </w:r>
      <w:r w:rsidR="00DB7500">
        <w:rPr>
          <w:rFonts w:ascii="Arial" w:hAnsi="Arial" w:cs="Arial"/>
          <w:lang w:val="sr-Cyrl-CS"/>
        </w:rPr>
        <w:t xml:space="preserve"> ОРН: </w:t>
      </w:r>
      <w:r w:rsidR="00440845">
        <w:rPr>
          <w:rFonts w:ascii="Arial" w:hAnsi="Arial" w:cs="Arial"/>
          <w:lang w:val="sr-Cyrl-CS"/>
        </w:rPr>
        <w:t>43251000</w:t>
      </w:r>
    </w:p>
    <w:p w:rsidR="001619E7" w:rsidRDefault="001619E7">
      <w:pPr>
        <w:jc w:val="both"/>
        <w:rPr>
          <w:i/>
        </w:rPr>
      </w:pPr>
    </w:p>
    <w:p w:rsidR="001619E7" w:rsidRDefault="001619E7">
      <w:pPr>
        <w:jc w:val="both"/>
      </w:pPr>
    </w:p>
    <w:p w:rsidR="001619E7" w:rsidRDefault="001619E7">
      <w:pPr>
        <w:jc w:val="both"/>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BE0DD3" w:rsidRDefault="00BE0DD3">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shd w:val="clear" w:color="auto" w:fill="C6D9F1"/>
        <w:jc w:val="center"/>
        <w:rPr>
          <w:rFonts w:ascii="Arial" w:hAnsi="Arial" w:cs="Arial"/>
          <w:b/>
          <w:bCs/>
          <w:i/>
          <w:iCs/>
          <w:lang w:val="ru-RU"/>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КОЛИЧИНА И</w:t>
      </w:r>
      <w:r w:rsidR="005C5DDC">
        <w:rPr>
          <w:rFonts w:ascii="Arial" w:hAnsi="Arial" w:cs="Arial"/>
          <w:b/>
          <w:bCs/>
          <w:i/>
          <w:iCs/>
          <w:sz w:val="28"/>
          <w:szCs w:val="28"/>
        </w:rPr>
        <w:t xml:space="preserve"> ОПИС ДОБАРА,</w:t>
      </w:r>
      <w:r>
        <w:rPr>
          <w:rFonts w:ascii="Arial" w:hAnsi="Arial" w:cs="Arial"/>
          <w:b/>
          <w:bCs/>
          <w:i/>
          <w:iCs/>
          <w:sz w:val="28"/>
          <w:szCs w:val="28"/>
        </w:rPr>
        <w:t xml:space="preserve">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1619E7" w:rsidRDefault="001619E7">
      <w:pPr>
        <w:rPr>
          <w:rFonts w:cs="TimesNewRomanPSMT"/>
          <w:i/>
          <w:iCs/>
          <w:sz w:val="18"/>
          <w:szCs w:val="18"/>
          <w:lang w:val="sr-Cyrl-CS"/>
        </w:rPr>
      </w:pPr>
    </w:p>
    <w:p w:rsidR="00BA6014" w:rsidRDefault="00BA6014">
      <w:pPr>
        <w:rPr>
          <w:rFonts w:cs="TimesNewRomanPSMT"/>
          <w:i/>
          <w:iCs/>
          <w:sz w:val="18"/>
          <w:szCs w:val="18"/>
          <w:lang w:val="sr-Cyrl-CS"/>
        </w:rPr>
      </w:pPr>
    </w:p>
    <w:p w:rsidR="00BA6014" w:rsidRDefault="00BA6014">
      <w:pPr>
        <w:rPr>
          <w:rFonts w:cs="TimesNewRomanPSMT"/>
          <w:i/>
          <w:iCs/>
          <w:sz w:val="18"/>
          <w:szCs w:val="18"/>
          <w:lang w:val="sr-Cyrl-CS"/>
        </w:rPr>
      </w:pPr>
    </w:p>
    <w:p w:rsidR="00BA6014" w:rsidRDefault="00BA6014">
      <w:pPr>
        <w:rPr>
          <w:rFonts w:cs="TimesNewRomanPSMT"/>
          <w:i/>
          <w:iCs/>
          <w:sz w:val="18"/>
          <w:szCs w:val="18"/>
          <w:lang w:val="sr-Cyrl-CS"/>
        </w:rPr>
      </w:pPr>
    </w:p>
    <w:tbl>
      <w:tblPr>
        <w:tblStyle w:val="a8"/>
        <w:tblW w:w="0" w:type="auto"/>
        <w:tblLook w:val="04A0" w:firstRow="1" w:lastRow="0" w:firstColumn="1" w:lastColumn="0" w:noHBand="0" w:noVBand="1"/>
      </w:tblPr>
      <w:tblGrid>
        <w:gridCol w:w="2086"/>
        <w:gridCol w:w="6976"/>
      </w:tblGrid>
      <w:tr w:rsidR="00440845" w:rsidTr="00440845">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jc w:val="center"/>
              <w:rPr>
                <w:b/>
                <w:szCs w:val="22"/>
              </w:rPr>
            </w:pPr>
            <w:r>
              <w:rPr>
                <w:b/>
                <w:szCs w:val="22"/>
              </w:rPr>
              <w:t>Ровокопач-утоваривач</w:t>
            </w:r>
          </w:p>
          <w:p w:rsidR="00440845" w:rsidRDefault="00440845" w:rsidP="00440845">
            <w:pPr>
              <w:pStyle w:val="a7"/>
              <w:jc w:val="center"/>
              <w:rPr>
                <w:b/>
                <w:szCs w:val="22"/>
              </w:rPr>
            </w:pP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Карактеристике:</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tabs>
                <w:tab w:val="left" w:pos="708"/>
              </w:tabs>
              <w:rPr>
                <w:b/>
                <w:szCs w:val="22"/>
              </w:rPr>
            </w:pP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jc w:val="center"/>
              <w:rPr>
                <w:b/>
                <w:szCs w:val="22"/>
                <w:lang w:val="sr-Latn-CS"/>
              </w:rPr>
            </w:pPr>
            <w:r>
              <w:rPr>
                <w:b/>
                <w:szCs w:val="22"/>
                <w:lang w:val="sr-Latn-CS"/>
              </w:rPr>
              <w:t>1</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 xml:space="preserve"> Година производње 2017</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jc w:val="center"/>
              <w:rPr>
                <w:b/>
                <w:szCs w:val="22"/>
              </w:rPr>
            </w:pPr>
            <w:r>
              <w:rPr>
                <w:b/>
                <w:szCs w:val="22"/>
              </w:rPr>
              <w:t>2</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 xml:space="preserve"> Бруто снага мотора минимум </w:t>
            </w:r>
            <w:r>
              <w:rPr>
                <w:b/>
                <w:szCs w:val="22"/>
                <w:lang w:val="sr-Latn-RS"/>
              </w:rPr>
              <w:t>65</w:t>
            </w:r>
            <w:r>
              <w:rPr>
                <w:b/>
                <w:szCs w:val="22"/>
                <w:lang w:val="sr-Latn-CS"/>
              </w:rPr>
              <w:t>kW</w:t>
            </w:r>
            <w:r>
              <w:rPr>
                <w:b/>
                <w:szCs w:val="22"/>
                <w:lang w:val="sr-Latn-RS"/>
              </w:rPr>
              <w:t xml:space="preserve"> </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jc w:val="center"/>
              <w:rPr>
                <w:b/>
                <w:szCs w:val="22"/>
                <w:lang w:val="sr-Cyrl-RS"/>
              </w:rPr>
            </w:pPr>
            <w:r>
              <w:rPr>
                <w:b/>
                <w:szCs w:val="22"/>
                <w:lang w:val="sr-Cyrl-RS"/>
              </w:rPr>
              <w:t>3</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rPr>
                <w:b/>
                <w:szCs w:val="22"/>
                <w:lang w:val="sr-Cyrl-RS"/>
              </w:rPr>
            </w:pPr>
            <w:r>
              <w:rPr>
                <w:b/>
                <w:szCs w:val="22"/>
                <w:lang w:val="sr-Cyrl-RS"/>
              </w:rPr>
              <w:t xml:space="preserve"> Мотор мора да задовољава </w:t>
            </w:r>
            <w:r>
              <w:rPr>
                <w:b/>
                <w:szCs w:val="22"/>
                <w:lang w:val="sr-Latn-RS"/>
              </w:rPr>
              <w:t>TIER 4</w:t>
            </w:r>
            <w:r>
              <w:rPr>
                <w:b/>
                <w:szCs w:val="22"/>
                <w:lang w:val="sr-Cyrl-RS"/>
              </w:rPr>
              <w:t xml:space="preserve"> норме о емисији штетних гасова</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Pr="00676205" w:rsidRDefault="00440845" w:rsidP="00440845">
            <w:pPr>
              <w:pStyle w:val="a7"/>
              <w:tabs>
                <w:tab w:val="left" w:pos="708"/>
              </w:tabs>
              <w:jc w:val="center"/>
              <w:rPr>
                <w:b/>
                <w:szCs w:val="22"/>
                <w:lang w:val="sr-Cyrl-RS"/>
              </w:rPr>
            </w:pPr>
            <w:r>
              <w:rPr>
                <w:b/>
                <w:szCs w:val="22"/>
                <w:lang w:val="sr-Cyrl-RS"/>
              </w:rPr>
              <w:t>4</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Pr="00676205" w:rsidRDefault="00440845" w:rsidP="00440845">
            <w:pPr>
              <w:pStyle w:val="a7"/>
              <w:tabs>
                <w:tab w:val="left" w:pos="708"/>
              </w:tabs>
              <w:rPr>
                <w:b/>
                <w:szCs w:val="22"/>
                <w:lang w:val="sr-Cyrl-RS"/>
              </w:rPr>
            </w:pPr>
            <w:r>
              <w:rPr>
                <w:b/>
                <w:szCs w:val="22"/>
              </w:rPr>
              <w:t xml:space="preserve"> Крута </w:t>
            </w:r>
            <w:r>
              <w:rPr>
                <w:b/>
                <w:szCs w:val="22"/>
                <w:lang w:val="sr-Cyrl-RS"/>
              </w:rPr>
              <w:t>или зглобна шасија</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jc w:val="center"/>
              <w:rPr>
                <w:b/>
                <w:szCs w:val="22"/>
                <w:lang w:val="sr-Cyrl-RS"/>
              </w:rPr>
            </w:pPr>
            <w:r>
              <w:rPr>
                <w:b/>
                <w:szCs w:val="22"/>
                <w:lang w:val="sr-Cyrl-RS"/>
              </w:rPr>
              <w:t>5</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rPr>
                <w:b/>
                <w:szCs w:val="22"/>
                <w:lang w:val="sr-Cyrl-RS"/>
              </w:rPr>
            </w:pPr>
            <w:r>
              <w:rPr>
                <w:b/>
                <w:szCs w:val="22"/>
                <w:lang w:val="sr-Cyrl-RS"/>
              </w:rPr>
              <w:t xml:space="preserve"> Сва четири погонска точка</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Pr="00676205" w:rsidRDefault="00440845" w:rsidP="00440845">
            <w:pPr>
              <w:pStyle w:val="a7"/>
              <w:tabs>
                <w:tab w:val="left" w:pos="708"/>
              </w:tabs>
              <w:jc w:val="center"/>
              <w:rPr>
                <w:b/>
                <w:szCs w:val="22"/>
                <w:lang w:val="sr-Cyrl-RS"/>
              </w:rPr>
            </w:pPr>
            <w:r>
              <w:rPr>
                <w:b/>
                <w:szCs w:val="22"/>
                <w:lang w:val="sr-Cyrl-RS"/>
              </w:rPr>
              <w:t>6</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 xml:space="preserve"> Запремина </w:t>
            </w:r>
            <w:r>
              <w:rPr>
                <w:b/>
                <w:szCs w:val="22"/>
                <w:lang w:val="sr-Cyrl-RS"/>
              </w:rPr>
              <w:t xml:space="preserve">предње </w:t>
            </w:r>
            <w:r>
              <w:rPr>
                <w:b/>
                <w:szCs w:val="22"/>
              </w:rPr>
              <w:t xml:space="preserve">утоварне кашике минимум </w:t>
            </w:r>
            <w:r>
              <w:rPr>
                <w:b/>
                <w:szCs w:val="22"/>
                <w:lang w:val="sr-Latn-CS"/>
              </w:rPr>
              <w:t>1,</w:t>
            </w:r>
            <w:r>
              <w:rPr>
                <w:b/>
                <w:szCs w:val="22"/>
              </w:rPr>
              <w:t>0</w:t>
            </w:r>
            <w:r>
              <w:rPr>
                <w:b/>
                <w:szCs w:val="22"/>
                <w:lang w:val="sr-Latn-CS"/>
              </w:rPr>
              <w:t xml:space="preserve">0 </w:t>
            </w:r>
            <w:r>
              <w:rPr>
                <w:b/>
                <w:szCs w:val="22"/>
              </w:rPr>
              <w:t>м</w:t>
            </w:r>
            <w:r>
              <w:rPr>
                <w:b/>
                <w:szCs w:val="22"/>
                <w:vertAlign w:val="superscript"/>
                <w:lang w:val="sr-Latn-CS"/>
              </w:rPr>
              <w:t>3</w:t>
            </w:r>
            <w:r>
              <w:rPr>
                <w:b/>
                <w:szCs w:val="22"/>
              </w:rPr>
              <w:t xml:space="preserve">- крокодилка </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jc w:val="center"/>
              <w:rPr>
                <w:b/>
                <w:szCs w:val="22"/>
              </w:rPr>
            </w:pPr>
            <w:r>
              <w:rPr>
                <w:b/>
                <w:szCs w:val="22"/>
                <w:lang w:val="sr-Cyrl-RS"/>
              </w:rPr>
              <w:t>7</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 xml:space="preserve"> Ровокопачка кашика од минимум 600 мм</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Pr="00676205" w:rsidRDefault="00440845" w:rsidP="00440845">
            <w:pPr>
              <w:pStyle w:val="a7"/>
              <w:tabs>
                <w:tab w:val="left" w:pos="708"/>
              </w:tabs>
              <w:jc w:val="center"/>
              <w:rPr>
                <w:b/>
                <w:szCs w:val="22"/>
                <w:lang w:val="sr-Cyrl-RS"/>
              </w:rPr>
            </w:pPr>
            <w:r>
              <w:rPr>
                <w:b/>
                <w:szCs w:val="22"/>
                <w:lang w:val="sr-Cyrl-RS"/>
              </w:rPr>
              <w:t>8</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 xml:space="preserve"> Ровокопачка грана са телескопом и минималном дубином копања </w:t>
            </w:r>
            <w:r>
              <w:rPr>
                <w:b/>
                <w:szCs w:val="22"/>
                <w:lang w:val="sr-Cyrl-RS"/>
              </w:rPr>
              <w:t>од</w:t>
            </w:r>
            <w:r>
              <w:rPr>
                <w:b/>
                <w:szCs w:val="22"/>
              </w:rPr>
              <w:t xml:space="preserve"> 5м</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Pr="00676205" w:rsidRDefault="00440845" w:rsidP="00440845">
            <w:pPr>
              <w:pStyle w:val="a7"/>
              <w:tabs>
                <w:tab w:val="left" w:pos="708"/>
              </w:tabs>
              <w:jc w:val="center"/>
              <w:rPr>
                <w:b/>
                <w:szCs w:val="22"/>
                <w:lang w:val="sr-Cyrl-RS"/>
              </w:rPr>
            </w:pPr>
            <w:r>
              <w:rPr>
                <w:b/>
                <w:szCs w:val="22"/>
                <w:lang w:val="sr-Cyrl-RS"/>
              </w:rPr>
              <w:t>9</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 xml:space="preserve"> Брза спојка на ровокопачкој грани</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jc w:val="center"/>
              <w:rPr>
                <w:b/>
                <w:szCs w:val="22"/>
                <w:lang w:val="sr-Cyrl-RS"/>
              </w:rPr>
            </w:pPr>
            <w:r>
              <w:rPr>
                <w:b/>
                <w:szCs w:val="22"/>
                <w:lang w:val="sr-Cyrl-RS"/>
              </w:rPr>
              <w:t>10</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tabs>
                <w:tab w:val="left" w:pos="708"/>
              </w:tabs>
              <w:rPr>
                <w:b/>
                <w:szCs w:val="22"/>
                <w:lang w:val="sr-Cyrl-RS"/>
              </w:rPr>
            </w:pPr>
            <w:r>
              <w:rPr>
                <w:b/>
                <w:szCs w:val="22"/>
                <w:lang w:val="sr-Cyrl-RS"/>
              </w:rPr>
              <w:t xml:space="preserve">  Изведена инсталација за прикључивање хидрауличног чекића</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jc w:val="center"/>
              <w:rPr>
                <w:b/>
                <w:szCs w:val="22"/>
                <w:lang w:val="sr-Cyrl-RS"/>
              </w:rPr>
            </w:pPr>
            <w:r>
              <w:rPr>
                <w:b/>
                <w:szCs w:val="22"/>
                <w:lang w:val="sr-Cyrl-RS"/>
              </w:rPr>
              <w:t>11</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tabs>
                <w:tab w:val="left" w:pos="708"/>
              </w:tabs>
              <w:rPr>
                <w:b/>
                <w:szCs w:val="22"/>
                <w:lang w:val="sr-Cyrl-RS"/>
              </w:rPr>
            </w:pPr>
            <w:r>
              <w:rPr>
                <w:b/>
                <w:szCs w:val="22"/>
                <w:lang w:val="sr-Cyrl-RS"/>
              </w:rPr>
              <w:t>Клима уређај у кабини</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jc w:val="center"/>
              <w:rPr>
                <w:b/>
                <w:szCs w:val="22"/>
                <w:lang w:val="sr-Cyrl-RS"/>
              </w:rPr>
            </w:pPr>
            <w:r>
              <w:rPr>
                <w:b/>
                <w:szCs w:val="22"/>
                <w:lang w:val="sr-Cyrl-RS"/>
              </w:rPr>
              <w:t>12</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tabs>
                <w:tab w:val="left" w:pos="708"/>
              </w:tabs>
              <w:rPr>
                <w:b/>
                <w:szCs w:val="22"/>
                <w:lang w:val="sr-Cyrl-RS"/>
              </w:rPr>
            </w:pPr>
            <w:r>
              <w:rPr>
                <w:b/>
                <w:szCs w:val="22"/>
                <w:lang w:val="sr-Cyrl-RS"/>
              </w:rPr>
              <w:t>Ротационо светло на кабини</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jc w:val="center"/>
              <w:rPr>
                <w:b/>
                <w:szCs w:val="22"/>
                <w:lang w:val="sr-Cyrl-RS"/>
              </w:rPr>
            </w:pPr>
            <w:r>
              <w:rPr>
                <w:b/>
                <w:szCs w:val="22"/>
                <w:lang w:val="sr-Cyrl-RS"/>
              </w:rPr>
              <w:t>13</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tabs>
                <w:tab w:val="left" w:pos="708"/>
              </w:tabs>
              <w:rPr>
                <w:b/>
                <w:szCs w:val="22"/>
                <w:lang w:val="sr-Cyrl-RS"/>
              </w:rPr>
            </w:pPr>
            <w:r>
              <w:rPr>
                <w:b/>
                <w:szCs w:val="22"/>
                <w:lang w:val="sr-Cyrl-RS"/>
              </w:rPr>
              <w:t>Амортизујуће седиште са подешавањима</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676205" w:rsidRDefault="00440845" w:rsidP="00440845">
            <w:pPr>
              <w:pStyle w:val="a7"/>
              <w:tabs>
                <w:tab w:val="left" w:pos="708"/>
              </w:tabs>
              <w:jc w:val="center"/>
              <w:rPr>
                <w:b/>
                <w:szCs w:val="22"/>
                <w:lang w:val="sr-Cyrl-RS"/>
              </w:rPr>
            </w:pPr>
            <w:r>
              <w:rPr>
                <w:b/>
                <w:szCs w:val="22"/>
                <w:lang w:val="sr-Cyrl-RS"/>
              </w:rPr>
              <w:t>14</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tabs>
                <w:tab w:val="left" w:pos="708"/>
              </w:tabs>
              <w:rPr>
                <w:b/>
                <w:szCs w:val="22"/>
                <w:lang w:val="sr-Cyrl-RS"/>
              </w:rPr>
            </w:pPr>
            <w:r>
              <w:rPr>
                <w:b/>
                <w:szCs w:val="22"/>
                <w:lang w:val="sr-Cyrl-RS"/>
              </w:rPr>
              <w:t>Гаранција 24 месеца</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Pr="00676205" w:rsidRDefault="00440845" w:rsidP="00440845">
            <w:pPr>
              <w:pStyle w:val="a7"/>
              <w:tabs>
                <w:tab w:val="left" w:pos="708"/>
              </w:tabs>
              <w:jc w:val="center"/>
              <w:rPr>
                <w:b/>
                <w:szCs w:val="22"/>
                <w:lang w:val="sr-Cyrl-RS"/>
              </w:rPr>
            </w:pPr>
            <w:r>
              <w:rPr>
                <w:b/>
                <w:szCs w:val="22"/>
                <w:lang w:val="sr-Cyrl-RS"/>
              </w:rPr>
              <w:t>15</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845" w:rsidRDefault="00440845" w:rsidP="00440845">
            <w:pPr>
              <w:pStyle w:val="a7"/>
              <w:tabs>
                <w:tab w:val="left" w:pos="708"/>
              </w:tabs>
              <w:rPr>
                <w:b/>
                <w:szCs w:val="22"/>
              </w:rPr>
            </w:pPr>
            <w:r>
              <w:rPr>
                <w:b/>
                <w:szCs w:val="22"/>
              </w:rPr>
              <w:t xml:space="preserve"> Рок испоруке максимум </w:t>
            </w:r>
            <w:r>
              <w:rPr>
                <w:b/>
                <w:szCs w:val="22"/>
                <w:lang w:val="sr-Cyrl-RS"/>
              </w:rPr>
              <w:t xml:space="preserve"> 60</w:t>
            </w:r>
            <w:r>
              <w:rPr>
                <w:b/>
                <w:szCs w:val="22"/>
              </w:rPr>
              <w:t xml:space="preserve"> дана</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B576FF" w:rsidRDefault="00440845" w:rsidP="00440845">
            <w:pPr>
              <w:pStyle w:val="a7"/>
              <w:tabs>
                <w:tab w:val="left" w:pos="708"/>
              </w:tabs>
              <w:jc w:val="center"/>
              <w:rPr>
                <w:b/>
                <w:szCs w:val="22"/>
                <w:lang w:val="sr-Latn-RS"/>
              </w:rPr>
            </w:pPr>
            <w:r>
              <w:rPr>
                <w:b/>
                <w:szCs w:val="22"/>
                <w:lang w:val="sr-Latn-RS"/>
              </w:rPr>
              <w:t>16</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B576FF" w:rsidRDefault="00440845" w:rsidP="00440845">
            <w:pPr>
              <w:pStyle w:val="a7"/>
              <w:tabs>
                <w:tab w:val="left" w:pos="708"/>
              </w:tabs>
              <w:rPr>
                <w:b/>
                <w:szCs w:val="22"/>
                <w:lang w:val="sr-Cyrl-RS"/>
              </w:rPr>
            </w:pPr>
            <w:r>
              <w:rPr>
                <w:b/>
                <w:szCs w:val="22"/>
                <w:lang w:val="sr-Cyrl-RS"/>
              </w:rPr>
              <w:t>Овлашћени сервис на територији Републике Србије</w:t>
            </w:r>
          </w:p>
        </w:tc>
      </w:tr>
      <w:tr w:rsidR="005C290D" w:rsidTr="005C290D">
        <w:tc>
          <w:tcPr>
            <w:tcW w:w="9062" w:type="dxa"/>
            <w:gridSpan w:val="2"/>
            <w:tcBorders>
              <w:top w:val="single" w:sz="4" w:space="0" w:color="000000" w:themeColor="text1"/>
              <w:left w:val="nil"/>
              <w:bottom w:val="single" w:sz="4" w:space="0" w:color="000000" w:themeColor="text1"/>
              <w:right w:val="single" w:sz="4" w:space="0" w:color="000000" w:themeColor="text1"/>
            </w:tcBorders>
          </w:tcPr>
          <w:p w:rsidR="005C290D" w:rsidRDefault="005C290D" w:rsidP="00440845">
            <w:pPr>
              <w:pStyle w:val="a7"/>
              <w:tabs>
                <w:tab w:val="left" w:pos="708"/>
              </w:tabs>
              <w:rPr>
                <w:b/>
                <w:szCs w:val="22"/>
                <w:lang w:val="sr-Cyrl-RS"/>
              </w:rPr>
            </w:pPr>
          </w:p>
          <w:p w:rsidR="005C290D" w:rsidRPr="005C290D" w:rsidRDefault="000C35B3" w:rsidP="00440845">
            <w:pPr>
              <w:pStyle w:val="a7"/>
              <w:tabs>
                <w:tab w:val="left" w:pos="708"/>
              </w:tabs>
              <w:rPr>
                <w:b/>
                <w:szCs w:val="22"/>
                <w:lang w:val="sr-Latn-RS"/>
              </w:rPr>
            </w:pPr>
            <w:r>
              <w:rPr>
                <w:b/>
                <w:szCs w:val="22"/>
                <w:lang w:val="sr-Cyrl-RS"/>
              </w:rPr>
              <w:t>Обавезе п</w:t>
            </w:r>
            <w:r w:rsidR="005C290D">
              <w:rPr>
                <w:b/>
                <w:szCs w:val="22"/>
                <w:lang w:val="sr-Cyrl-RS"/>
              </w:rPr>
              <w:t>ри испоруци машине</w:t>
            </w:r>
            <w:r>
              <w:rPr>
                <w:b/>
                <w:szCs w:val="22"/>
                <w:lang w:val="sr-Cyrl-RS"/>
              </w:rPr>
              <w:t xml:space="preserve">: </w:t>
            </w:r>
          </w:p>
          <w:p w:rsidR="005C290D" w:rsidRDefault="005C290D" w:rsidP="00440845">
            <w:pPr>
              <w:pStyle w:val="a7"/>
              <w:tabs>
                <w:tab w:val="left" w:pos="708"/>
              </w:tabs>
              <w:rPr>
                <w:b/>
                <w:szCs w:val="22"/>
                <w:lang w:val="sr-Cyrl-RS"/>
              </w:rPr>
            </w:pP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5C290D" w:rsidRDefault="005C290D" w:rsidP="00440845">
            <w:pPr>
              <w:pStyle w:val="a7"/>
              <w:tabs>
                <w:tab w:val="left" w:pos="708"/>
              </w:tabs>
              <w:jc w:val="center"/>
              <w:rPr>
                <w:b/>
                <w:szCs w:val="22"/>
                <w:lang w:val="sr-Cyrl-RS"/>
              </w:rPr>
            </w:pPr>
            <w:r>
              <w:rPr>
                <w:b/>
                <w:szCs w:val="22"/>
                <w:lang w:val="sr-Cyrl-RS"/>
              </w:rPr>
              <w:t>1</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9A0C60" w:rsidRDefault="005C290D" w:rsidP="00440845">
            <w:pPr>
              <w:pStyle w:val="a7"/>
              <w:tabs>
                <w:tab w:val="left" w:pos="708"/>
              </w:tabs>
              <w:rPr>
                <w:b/>
                <w:szCs w:val="22"/>
                <w:lang w:val="sr-Cyrl-RS"/>
              </w:rPr>
            </w:pPr>
            <w:r>
              <w:rPr>
                <w:b/>
                <w:szCs w:val="22"/>
                <w:lang w:val="sr-Cyrl-RS"/>
              </w:rPr>
              <w:t xml:space="preserve"> </w:t>
            </w:r>
            <w:r w:rsidR="000C35B3">
              <w:rPr>
                <w:b/>
                <w:szCs w:val="22"/>
                <w:lang w:val="sr-Cyrl-RS"/>
              </w:rPr>
              <w:t>Доставити у</w:t>
            </w:r>
            <w:r w:rsidR="00440845">
              <w:rPr>
                <w:b/>
                <w:szCs w:val="22"/>
                <w:lang w:val="sr-Cyrl-RS"/>
              </w:rPr>
              <w:t>путство за руковање и одржавање машине на српском језику</w:t>
            </w:r>
          </w:p>
        </w:tc>
      </w:tr>
      <w:tr w:rsidR="005C290D"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90D" w:rsidRPr="005C290D" w:rsidRDefault="005C290D" w:rsidP="00440845">
            <w:pPr>
              <w:pStyle w:val="a7"/>
              <w:tabs>
                <w:tab w:val="left" w:pos="708"/>
              </w:tabs>
              <w:jc w:val="center"/>
              <w:rPr>
                <w:b/>
                <w:szCs w:val="22"/>
                <w:lang w:val="sr-Cyrl-RS"/>
              </w:rPr>
            </w:pPr>
            <w:r>
              <w:rPr>
                <w:b/>
                <w:szCs w:val="22"/>
                <w:lang w:val="sr-Cyrl-RS"/>
              </w:rPr>
              <w:t>2</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90D" w:rsidRPr="000C4702" w:rsidRDefault="000C4702" w:rsidP="00440845">
            <w:pPr>
              <w:pStyle w:val="a7"/>
              <w:tabs>
                <w:tab w:val="left" w:pos="708"/>
              </w:tabs>
              <w:rPr>
                <w:b/>
                <w:szCs w:val="22"/>
                <w:lang w:val="sr-Cyrl-RS"/>
              </w:rPr>
            </w:pPr>
            <w:r>
              <w:rPr>
                <w:b/>
                <w:szCs w:val="22"/>
                <w:lang w:val="sr-Latn-RS"/>
              </w:rPr>
              <w:t xml:space="preserve"> </w:t>
            </w:r>
            <w:r>
              <w:rPr>
                <w:b/>
                <w:szCs w:val="22"/>
                <w:lang w:val="sr-Cyrl-RS"/>
              </w:rPr>
              <w:t xml:space="preserve">Доставити </w:t>
            </w:r>
            <w:r>
              <w:rPr>
                <w:b/>
                <w:szCs w:val="22"/>
                <w:lang w:val="sr-Latn-RS"/>
              </w:rPr>
              <w:t xml:space="preserve">EC (COT) </w:t>
            </w:r>
            <w:r>
              <w:rPr>
                <w:b/>
                <w:szCs w:val="22"/>
                <w:lang w:val="sr-Cyrl-RS"/>
              </w:rPr>
              <w:t xml:space="preserve">сертификат као доказ </w:t>
            </w:r>
            <w:r>
              <w:rPr>
                <w:b/>
                <w:szCs w:val="22"/>
                <w:lang w:val="sr-Latn-RS"/>
              </w:rPr>
              <w:t>TIER 4</w:t>
            </w:r>
            <w:r>
              <w:rPr>
                <w:b/>
                <w:szCs w:val="22"/>
                <w:lang w:val="sr-Cyrl-RS"/>
              </w:rPr>
              <w:t xml:space="preserve"> норме о емисији штетних гасова</w:t>
            </w:r>
          </w:p>
        </w:tc>
      </w:tr>
      <w:tr w:rsidR="00F97047"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47" w:rsidRDefault="00F97047" w:rsidP="00440845">
            <w:pPr>
              <w:pStyle w:val="a7"/>
              <w:tabs>
                <w:tab w:val="left" w:pos="708"/>
              </w:tabs>
              <w:jc w:val="center"/>
              <w:rPr>
                <w:b/>
                <w:szCs w:val="22"/>
                <w:lang w:val="sr-Cyrl-RS"/>
              </w:rPr>
            </w:pPr>
            <w:r>
              <w:rPr>
                <w:b/>
                <w:szCs w:val="22"/>
                <w:lang w:val="sr-Cyrl-RS"/>
              </w:rPr>
              <w:t>3</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47" w:rsidRPr="00F97047" w:rsidRDefault="00F97047" w:rsidP="00440845">
            <w:pPr>
              <w:pStyle w:val="a7"/>
              <w:tabs>
                <w:tab w:val="left" w:pos="708"/>
              </w:tabs>
              <w:rPr>
                <w:b/>
                <w:szCs w:val="22"/>
                <w:lang w:val="sr-Cyrl-RS"/>
              </w:rPr>
            </w:pPr>
            <w:r>
              <w:rPr>
                <w:b/>
                <w:szCs w:val="22"/>
                <w:lang w:val="sr-Cyrl-RS"/>
              </w:rPr>
              <w:t>Доставити Банкарску гаранцију за отклањање грешака у гарантном року</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B576FF" w:rsidRDefault="00F97047" w:rsidP="00440845">
            <w:pPr>
              <w:pStyle w:val="a7"/>
              <w:tabs>
                <w:tab w:val="left" w:pos="708"/>
              </w:tabs>
              <w:jc w:val="center"/>
              <w:rPr>
                <w:b/>
                <w:szCs w:val="22"/>
                <w:lang w:val="sr-Latn-RS"/>
              </w:rPr>
            </w:pPr>
            <w:r>
              <w:rPr>
                <w:b/>
                <w:szCs w:val="22"/>
                <w:lang w:val="sr-Cyrl-RS"/>
              </w:rPr>
              <w:t>4</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9A0C60" w:rsidRDefault="00440845" w:rsidP="00440845">
            <w:pPr>
              <w:pStyle w:val="a7"/>
              <w:tabs>
                <w:tab w:val="left" w:pos="708"/>
              </w:tabs>
              <w:rPr>
                <w:b/>
                <w:szCs w:val="22"/>
                <w:lang w:val="sr-Cyrl-RS"/>
              </w:rPr>
            </w:pPr>
            <w:r>
              <w:rPr>
                <w:b/>
                <w:szCs w:val="22"/>
                <w:lang w:val="sr-Cyrl-RS"/>
              </w:rPr>
              <w:t>Подешавање и пуштање у рад од стране испоручиоца приликом испоруке машине</w:t>
            </w:r>
          </w:p>
        </w:tc>
      </w:tr>
      <w:tr w:rsidR="00440845" w:rsidTr="00440845">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Pr="00B576FF" w:rsidRDefault="00F97047" w:rsidP="00440845">
            <w:pPr>
              <w:pStyle w:val="a7"/>
              <w:tabs>
                <w:tab w:val="left" w:pos="708"/>
              </w:tabs>
              <w:jc w:val="center"/>
              <w:rPr>
                <w:b/>
                <w:szCs w:val="22"/>
                <w:lang w:val="sr-Latn-RS"/>
              </w:rPr>
            </w:pPr>
            <w:r>
              <w:rPr>
                <w:b/>
                <w:szCs w:val="22"/>
                <w:lang w:val="sr-Cyrl-RS"/>
              </w:rPr>
              <w:t>5</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845" w:rsidRDefault="00440845" w:rsidP="00440845">
            <w:pPr>
              <w:pStyle w:val="a7"/>
              <w:tabs>
                <w:tab w:val="left" w:pos="708"/>
              </w:tabs>
              <w:rPr>
                <w:b/>
                <w:szCs w:val="22"/>
                <w:lang w:val="sr-Cyrl-RS"/>
              </w:rPr>
            </w:pPr>
            <w:r>
              <w:rPr>
                <w:b/>
                <w:szCs w:val="22"/>
                <w:lang w:val="sr-Cyrl-RS"/>
              </w:rPr>
              <w:t>Обавезна обука за руковаоце машином</w:t>
            </w:r>
          </w:p>
        </w:tc>
      </w:tr>
    </w:tbl>
    <w:p w:rsidR="001619E7" w:rsidRPr="00440845" w:rsidRDefault="001619E7">
      <w:pPr>
        <w:rPr>
          <w:rFonts w:cs="TimesNewRomanPSMT"/>
          <w:i/>
          <w:iCs/>
          <w:sz w:val="18"/>
          <w:szCs w:val="18"/>
          <w:lang w:val="sr-Latn-RS"/>
        </w:rPr>
      </w:pPr>
    </w:p>
    <w:p w:rsidR="00BA6014" w:rsidRDefault="00BA6014">
      <w:pPr>
        <w:rPr>
          <w:rFonts w:cs="TimesNewRomanPSMT"/>
          <w:i/>
          <w:iCs/>
          <w:sz w:val="18"/>
          <w:szCs w:val="18"/>
        </w:rPr>
      </w:pPr>
    </w:p>
    <w:p w:rsidR="00BA6014" w:rsidRDefault="00BA6014">
      <w:pPr>
        <w:rPr>
          <w:rFonts w:cs="TimesNewRomanPSMT"/>
          <w:i/>
          <w:iCs/>
          <w:sz w:val="18"/>
          <w:szCs w:val="18"/>
        </w:rPr>
      </w:pPr>
    </w:p>
    <w:p w:rsidR="00BA6014" w:rsidRDefault="00BA6014">
      <w:pPr>
        <w:rPr>
          <w:rFonts w:cs="TimesNewRomanPSMT"/>
          <w:i/>
          <w:iCs/>
          <w:sz w:val="18"/>
          <w:szCs w:val="18"/>
        </w:rPr>
      </w:pPr>
    </w:p>
    <w:p w:rsidR="00BA6014" w:rsidRDefault="00BA6014">
      <w:pPr>
        <w:rPr>
          <w:rFonts w:cs="TimesNewRomanPSMT"/>
          <w:i/>
          <w:iCs/>
          <w:sz w:val="18"/>
          <w:szCs w:val="18"/>
        </w:rPr>
      </w:pPr>
    </w:p>
    <w:p w:rsidR="00BA6014" w:rsidRDefault="00BA6014">
      <w:pPr>
        <w:rPr>
          <w:rFonts w:cs="TimesNewRomanPSMT"/>
          <w:i/>
          <w:iCs/>
          <w:sz w:val="18"/>
          <w:szCs w:val="18"/>
        </w:rPr>
      </w:pPr>
    </w:p>
    <w:p w:rsidR="00BA6014" w:rsidRDefault="00BA6014">
      <w:pPr>
        <w:rPr>
          <w:rFonts w:cs="TimesNewRomanPSMT"/>
          <w:i/>
          <w:iCs/>
          <w:sz w:val="18"/>
          <w:szCs w:val="18"/>
        </w:rPr>
      </w:pPr>
    </w:p>
    <w:p w:rsidR="00BA6014" w:rsidRDefault="00BA6014">
      <w:pPr>
        <w:rPr>
          <w:rFonts w:cs="TimesNewRomanPSMT"/>
          <w:i/>
          <w:iCs/>
          <w:sz w:val="18"/>
          <w:szCs w:val="18"/>
        </w:rPr>
      </w:pPr>
    </w:p>
    <w:p w:rsidR="00BA6014" w:rsidRDefault="00BA6014">
      <w:pPr>
        <w:rPr>
          <w:rFonts w:cs="TimesNewRomanPSMT"/>
          <w:i/>
          <w:iCs/>
          <w:sz w:val="18"/>
          <w:szCs w:val="18"/>
        </w:rPr>
      </w:pPr>
    </w:p>
    <w:p w:rsidR="001619E7" w:rsidRDefault="001619E7">
      <w:pPr>
        <w:rPr>
          <w:rFonts w:cs="TimesNewRomanPSMT"/>
          <w:i/>
          <w:iCs/>
          <w:sz w:val="18"/>
          <w:szCs w:val="18"/>
        </w:rPr>
      </w:pPr>
    </w:p>
    <w:p w:rsidR="001619E7" w:rsidRDefault="00BE0DD3">
      <w:pPr>
        <w:shd w:val="clear" w:color="auto" w:fill="C6D9F1"/>
        <w:jc w:val="center"/>
        <w:rPr>
          <w:rFonts w:ascii="Arial" w:hAnsi="Arial" w:cs="Arial"/>
          <w:b/>
          <w:bCs/>
          <w:i/>
          <w:iCs/>
          <w:sz w:val="28"/>
          <w:szCs w:val="28"/>
        </w:rPr>
      </w:pPr>
      <w:r>
        <w:rPr>
          <w:rFonts w:ascii="Arial" w:hAnsi="Arial" w:cs="Arial"/>
          <w:b/>
          <w:bCs/>
          <w:i/>
          <w:iCs/>
          <w:sz w:val="28"/>
          <w:szCs w:val="28"/>
        </w:rPr>
        <w:t>I</w:t>
      </w:r>
      <w:r w:rsidR="001619E7">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12"/>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12"/>
        <w:jc w:val="both"/>
        <w:rPr>
          <w:rFonts w:ascii="Arial" w:hAnsi="Arial" w:cs="Arial"/>
          <w:b/>
          <w:bCs/>
          <w:i/>
          <w:iCs/>
        </w:rPr>
      </w:pPr>
    </w:p>
    <w:p w:rsidR="001619E7" w:rsidRDefault="001619E7">
      <w:pPr>
        <w:pStyle w:val="12"/>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12"/>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1619E7">
      <w:pPr>
        <w:pStyle w:val="12"/>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619E7" w:rsidRDefault="001619E7">
      <w:pPr>
        <w:pStyle w:val="12"/>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1619E7" w:rsidRDefault="001619E7">
      <w:pPr>
        <w:pStyle w:val="12"/>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1619E7" w:rsidRDefault="001619E7">
      <w:pPr>
        <w:pStyle w:val="12"/>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1619E7" w:rsidRDefault="00435E74">
      <w:pPr>
        <w:pStyle w:val="12"/>
        <w:numPr>
          <w:ilvl w:val="0"/>
          <w:numId w:val="11"/>
        </w:numPr>
        <w:jc w:val="both"/>
        <w:rPr>
          <w:rFonts w:ascii="Arial" w:hAnsi="Arial" w:cs="Arial"/>
          <w:iCs/>
        </w:rPr>
      </w:pPr>
      <w:r>
        <w:rPr>
          <w:rFonts w:ascii="Arial" w:hAnsi="Arial" w:cs="Arial"/>
          <w:iCs/>
          <w:lang w:val="sr-Cyrl-CS"/>
        </w:rPr>
        <w:t>Неопходни финансијски капацитет</w:t>
      </w:r>
      <w:r w:rsidR="00D054EB">
        <w:rPr>
          <w:rFonts w:ascii="Arial" w:hAnsi="Arial" w:cs="Arial"/>
          <w:iCs/>
          <w:lang w:val="sr-Cyrl-CS"/>
        </w:rPr>
        <w:t xml:space="preserve"> </w:t>
      </w:r>
      <w:r w:rsidR="00D054EB">
        <w:rPr>
          <w:rFonts w:ascii="Arial" w:hAnsi="Arial" w:cs="Arial"/>
          <w:iCs/>
          <w:lang w:val="sr-Latn-CS"/>
        </w:rPr>
        <w:t>(</w:t>
      </w:r>
      <w:r w:rsidR="002854CC">
        <w:rPr>
          <w:rFonts w:ascii="Arial" w:hAnsi="Arial" w:cs="Arial"/>
          <w:iCs/>
          <w:lang w:val="sr-Cyrl-CS"/>
        </w:rPr>
        <w:t xml:space="preserve"> остварен приход за 2016</w:t>
      </w:r>
      <w:r w:rsidR="00ED7636">
        <w:rPr>
          <w:rFonts w:ascii="Arial" w:hAnsi="Arial" w:cs="Arial"/>
          <w:iCs/>
          <w:lang w:val="sr-Cyrl-CS"/>
        </w:rPr>
        <w:t xml:space="preserve"> год у износу од </w:t>
      </w:r>
      <w:r w:rsidR="0015506F">
        <w:rPr>
          <w:rFonts w:ascii="Arial" w:hAnsi="Arial" w:cs="Arial"/>
          <w:iCs/>
          <w:lang w:val="sr-Cyrl-CS"/>
        </w:rPr>
        <w:t>15</w:t>
      </w:r>
      <w:r w:rsidR="00ED7636">
        <w:rPr>
          <w:rFonts w:ascii="Arial" w:hAnsi="Arial" w:cs="Arial"/>
          <w:iCs/>
          <w:lang w:val="sr-Cyrl-CS"/>
        </w:rPr>
        <w:t>.000.000,00 динара)</w:t>
      </w:r>
    </w:p>
    <w:p w:rsidR="001619E7" w:rsidRPr="0015506F" w:rsidRDefault="0015506F" w:rsidP="00524AE4">
      <w:pPr>
        <w:pStyle w:val="12"/>
        <w:numPr>
          <w:ilvl w:val="0"/>
          <w:numId w:val="11"/>
        </w:numPr>
        <w:jc w:val="both"/>
        <w:rPr>
          <w:rFonts w:ascii="Arial" w:hAnsi="Arial" w:cs="Arial"/>
          <w:iCs/>
        </w:rPr>
      </w:pPr>
      <w:r w:rsidRPr="0015506F">
        <w:rPr>
          <w:rFonts w:ascii="Arial" w:hAnsi="Arial" w:cs="Arial"/>
          <w:color w:val="333333"/>
          <w:lang w:val="sr-Cyrl-RS"/>
        </w:rPr>
        <w:t>Неопходни</w:t>
      </w:r>
      <w:r>
        <w:rPr>
          <w:rFonts w:ascii="Arial" w:hAnsi="Arial" w:cs="Arial"/>
          <w:b/>
          <w:color w:val="333333"/>
          <w:lang w:val="sr-Cyrl-RS"/>
        </w:rPr>
        <w:t xml:space="preserve"> </w:t>
      </w:r>
      <w:r>
        <w:rPr>
          <w:rFonts w:ascii="Arial" w:hAnsi="Arial" w:cs="Arial"/>
          <w:b/>
          <w:color w:val="333333"/>
        </w:rPr>
        <w:t>технички</w:t>
      </w:r>
      <w:r>
        <w:rPr>
          <w:rFonts w:ascii="Arial" w:hAnsi="Arial" w:cs="Arial"/>
          <w:b/>
          <w:color w:val="333333"/>
          <w:lang w:val="sr-Cyrl-RS"/>
        </w:rPr>
        <w:t xml:space="preserve"> и кадровски</w:t>
      </w:r>
      <w:r w:rsidRPr="0015506F">
        <w:rPr>
          <w:rFonts w:ascii="Arial" w:hAnsi="Arial" w:cs="Arial"/>
          <w:b/>
          <w:color w:val="333333"/>
          <w:lang w:val="sr-Cyrl-RS"/>
        </w:rPr>
        <w:t xml:space="preserve"> </w:t>
      </w:r>
      <w:r w:rsidRPr="0015506F">
        <w:rPr>
          <w:rFonts w:ascii="Arial" w:hAnsi="Arial" w:cs="Arial"/>
          <w:b/>
          <w:color w:val="333333"/>
        </w:rPr>
        <w:t xml:space="preserve"> капацитет</w:t>
      </w:r>
      <w:r w:rsidRPr="0015506F">
        <w:rPr>
          <w:rFonts w:ascii="Arial" w:hAnsi="Arial" w:cs="Arial"/>
          <w:color w:val="333333"/>
        </w:rPr>
        <w:t xml:space="preserve"> </w:t>
      </w:r>
      <w:r w:rsidRPr="0015506F">
        <w:rPr>
          <w:rFonts w:ascii="Arial" w:hAnsi="Arial" w:cs="Arial"/>
          <w:color w:val="333333"/>
          <w:lang w:val="sr-Cyrl-CS"/>
        </w:rPr>
        <w:t>( поседује или користи пословни простор намењен продаји или производњи добра које је предмет јавне набавке као и минимум два радника запослена на пословима који су у непосредној вези са предметом јавне набавке)</w:t>
      </w:r>
    </w:p>
    <w:p w:rsidR="001619E7" w:rsidRDefault="001619E7">
      <w:pPr>
        <w:pStyle w:val="12"/>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w:t>
      </w:r>
      <w:r w:rsidR="000F11EC">
        <w:rPr>
          <w:rFonts w:ascii="Arial" w:hAnsi="Arial" w:cs="Arial"/>
          <w:bCs/>
          <w:iCs/>
        </w:rPr>
        <w:t xml:space="preserve">з члана 75. </w:t>
      </w:r>
      <w:proofErr w:type="gramStart"/>
      <w:r w:rsidR="000F11EC">
        <w:rPr>
          <w:rFonts w:ascii="Arial" w:hAnsi="Arial" w:cs="Arial"/>
          <w:bCs/>
          <w:iCs/>
        </w:rPr>
        <w:t>став</w:t>
      </w:r>
      <w:proofErr w:type="gramEnd"/>
      <w:r w:rsidR="000F11EC">
        <w:rPr>
          <w:rFonts w:ascii="Arial" w:hAnsi="Arial" w:cs="Arial"/>
          <w:bCs/>
          <w:iCs/>
        </w:rPr>
        <w:t xml:space="preserve"> 1. </w:t>
      </w:r>
      <w:proofErr w:type="gramStart"/>
      <w:r w:rsidR="000F11EC">
        <w:rPr>
          <w:rFonts w:ascii="Arial" w:hAnsi="Arial" w:cs="Arial"/>
          <w:bCs/>
          <w:iCs/>
        </w:rPr>
        <w:t>тач</w:t>
      </w:r>
      <w:proofErr w:type="gramEnd"/>
      <w:r w:rsidR="000F11EC">
        <w:rPr>
          <w:rFonts w:ascii="Arial" w:hAnsi="Arial" w:cs="Arial"/>
          <w:bCs/>
          <w:iCs/>
        </w:rPr>
        <w:t xml:space="preserve">. 1) </w:t>
      </w:r>
      <w:proofErr w:type="gramStart"/>
      <w:r w:rsidR="000F11EC">
        <w:rPr>
          <w:rFonts w:ascii="Arial" w:hAnsi="Arial" w:cs="Arial"/>
          <w:bCs/>
          <w:iCs/>
        </w:rPr>
        <w:t>до</w:t>
      </w:r>
      <w:proofErr w:type="gramEnd"/>
      <w:r w:rsidR="000F11EC">
        <w:rPr>
          <w:rFonts w:ascii="Arial" w:hAnsi="Arial" w:cs="Arial"/>
          <w:bCs/>
          <w:iCs/>
        </w:rPr>
        <w:t xml:space="preserve"> 3</w:t>
      </w:r>
      <w:r>
        <w:rPr>
          <w:rFonts w:ascii="Arial" w:hAnsi="Arial" w:cs="Arial"/>
          <w:bCs/>
          <w:iCs/>
        </w:rPr>
        <w:t xml:space="preserve">)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w:t>
      </w:r>
      <w:r w:rsidR="000F11EC">
        <w:rPr>
          <w:rFonts w:ascii="Arial" w:hAnsi="Arial" w:cs="Arial"/>
          <w:bCs/>
          <w:iCs/>
        </w:rPr>
        <w:t>а</w:t>
      </w:r>
      <w:proofErr w:type="gramEnd"/>
      <w:r w:rsidR="000F11EC">
        <w:rPr>
          <w:rFonts w:ascii="Arial" w:hAnsi="Arial" w:cs="Arial"/>
          <w:bCs/>
          <w:iCs/>
        </w:rPr>
        <w:t xml:space="preserve"> 4</w:t>
      </w:r>
      <w:r>
        <w:rPr>
          <w:rFonts w:ascii="Arial" w:hAnsi="Arial" w:cs="Arial"/>
          <w:bCs/>
          <w:iCs/>
        </w:rPr>
        <w:t xml:space="preserve">) Закона, за део набавке који ће понуђач извршити преко подизвођача.  </w:t>
      </w:r>
    </w:p>
    <w:tbl>
      <w:tblPr>
        <w:tblW w:w="0" w:type="auto"/>
        <w:tblInd w:w="-3" w:type="dxa"/>
        <w:tblLayout w:type="fixed"/>
        <w:tblCellMar>
          <w:top w:w="55" w:type="dxa"/>
          <w:left w:w="55" w:type="dxa"/>
          <w:bottom w:w="55" w:type="dxa"/>
          <w:right w:w="55" w:type="dxa"/>
        </w:tblCellMar>
        <w:tblLook w:val="0000" w:firstRow="0" w:lastRow="0" w:firstColumn="0" w:lastColumn="0" w:noHBand="0" w:noVBand="0"/>
      </w:tblPr>
      <w:tblGrid>
        <w:gridCol w:w="9151"/>
      </w:tblGrid>
      <w:tr w:rsidR="00145466">
        <w:tc>
          <w:tcPr>
            <w:tcW w:w="9151" w:type="dxa"/>
            <w:shd w:val="clear" w:color="auto" w:fill="auto"/>
          </w:tcPr>
          <w:p w:rsidR="001619E7" w:rsidRDefault="001619E7">
            <w:pPr>
              <w:pStyle w:val="12"/>
              <w:ind w:left="0"/>
              <w:jc w:val="both"/>
              <w:rPr>
                <w:rFonts w:ascii="Arial" w:hAnsi="Arial" w:cs="Arial"/>
                <w:bCs/>
                <w:i/>
                <w:iCs/>
              </w:rPr>
            </w:pPr>
            <w:r>
              <w:rPr>
                <w:rFonts w:ascii="Arial" w:hAnsi="Arial" w:cs="Arial"/>
                <w:b/>
                <w:bCs/>
                <w:i/>
                <w:iCs/>
              </w:rPr>
              <w:t xml:space="preserve">Напомена: </w:t>
            </w:r>
          </w:p>
          <w:p w:rsidR="001619E7" w:rsidRDefault="001619E7">
            <w:pPr>
              <w:pStyle w:val="12"/>
              <w:ind w:left="0"/>
              <w:jc w:val="both"/>
            </w:pPr>
            <w:r>
              <w:rPr>
                <w:rFonts w:ascii="Arial" w:hAnsi="Arial" w:cs="Arial"/>
                <w:bCs/>
                <w:i/>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Pr>
                <w:rFonts w:ascii="Arial" w:hAnsi="Arial" w:cs="Arial"/>
                <w:bCs/>
                <w:i/>
                <w:iCs/>
              </w:rPr>
              <w:lastRenderedPageBreak/>
              <w:t>став</w:t>
            </w:r>
            <w:proofErr w:type="gramEnd"/>
            <w:r>
              <w:rPr>
                <w:rFonts w:ascii="Arial" w:hAnsi="Arial" w:cs="Arial"/>
                <w:bCs/>
                <w:i/>
                <w:iCs/>
              </w:rPr>
              <w:t xml:space="preserve"> 1. </w:t>
            </w:r>
            <w:proofErr w:type="gramStart"/>
            <w:r>
              <w:rPr>
                <w:rFonts w:ascii="Arial" w:hAnsi="Arial" w:cs="Arial"/>
                <w:bCs/>
                <w:i/>
                <w:iCs/>
              </w:rPr>
              <w:t>тачка</w:t>
            </w:r>
            <w:proofErr w:type="gramEnd"/>
            <w:r>
              <w:rPr>
                <w:rFonts w:ascii="Arial" w:hAnsi="Arial" w:cs="Arial"/>
                <w:bCs/>
                <w:i/>
                <w:iCs/>
              </w:rPr>
              <w:t xml:space="preserve"> 5) Закона, понуђач може доказати испуњеност тог услова преко подизвођача,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1619E7" w:rsidRDefault="001619E7">
      <w:pPr>
        <w:pStyle w:val="12"/>
        <w:ind w:left="0"/>
        <w:jc w:val="both"/>
      </w:pPr>
    </w:p>
    <w:p w:rsidR="001619E7" w:rsidRDefault="001619E7">
      <w:pPr>
        <w:pStyle w:val="12"/>
        <w:numPr>
          <w:ilvl w:val="1"/>
          <w:numId w:val="3"/>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w:t>
      </w:r>
      <w:r w:rsidR="000F11EC">
        <w:rPr>
          <w:rFonts w:ascii="Arial" w:hAnsi="Arial" w:cs="Arial"/>
          <w:bCs/>
          <w:iCs/>
        </w:rPr>
        <w:t xml:space="preserve">з члана 75. </w:t>
      </w:r>
      <w:proofErr w:type="gramStart"/>
      <w:r w:rsidR="000F11EC">
        <w:rPr>
          <w:rFonts w:ascii="Arial" w:hAnsi="Arial" w:cs="Arial"/>
          <w:bCs/>
          <w:iCs/>
        </w:rPr>
        <w:t>став</w:t>
      </w:r>
      <w:proofErr w:type="gramEnd"/>
      <w:r w:rsidR="000F11EC">
        <w:rPr>
          <w:rFonts w:ascii="Arial" w:hAnsi="Arial" w:cs="Arial"/>
          <w:bCs/>
          <w:iCs/>
        </w:rPr>
        <w:t xml:space="preserve"> 1. </w:t>
      </w:r>
      <w:proofErr w:type="gramStart"/>
      <w:r w:rsidR="000F11EC">
        <w:rPr>
          <w:rFonts w:ascii="Arial" w:hAnsi="Arial" w:cs="Arial"/>
          <w:bCs/>
          <w:iCs/>
        </w:rPr>
        <w:t>тач</w:t>
      </w:r>
      <w:proofErr w:type="gramEnd"/>
      <w:r w:rsidR="000F11EC">
        <w:rPr>
          <w:rFonts w:ascii="Arial" w:hAnsi="Arial" w:cs="Arial"/>
          <w:bCs/>
          <w:iCs/>
        </w:rPr>
        <w:t xml:space="preserve">. 1) </w:t>
      </w:r>
      <w:proofErr w:type="gramStart"/>
      <w:r w:rsidR="000F11EC">
        <w:rPr>
          <w:rFonts w:ascii="Arial" w:hAnsi="Arial" w:cs="Arial"/>
          <w:bCs/>
          <w:iCs/>
        </w:rPr>
        <w:t>до</w:t>
      </w:r>
      <w:proofErr w:type="gramEnd"/>
      <w:r w:rsidR="000F11EC">
        <w:rPr>
          <w:rFonts w:ascii="Arial" w:hAnsi="Arial" w:cs="Arial"/>
          <w:bCs/>
          <w:iCs/>
        </w:rPr>
        <w:t xml:space="preserve"> 3</w:t>
      </w:r>
      <w:r>
        <w:rPr>
          <w:rFonts w:ascii="Arial" w:hAnsi="Arial" w:cs="Arial"/>
          <w:bCs/>
          <w:iCs/>
        </w:rPr>
        <w:t xml:space="preserve">) Закона, а додатне услове испуњавају заједно. </w:t>
      </w:r>
    </w:p>
    <w:p w:rsidR="001619E7" w:rsidRDefault="001619E7">
      <w:pPr>
        <w:pStyle w:val="12"/>
        <w:ind w:left="1350"/>
        <w:jc w:val="both"/>
        <w:rPr>
          <w:rFonts w:ascii="Arial" w:hAnsi="Arial" w:cs="Arial"/>
          <w:b/>
          <w:bCs/>
          <w:i/>
          <w:iCs/>
        </w:rPr>
      </w:pPr>
      <w:r>
        <w:rPr>
          <w:rFonts w:ascii="Arial" w:hAnsi="Arial" w:cs="Arial"/>
          <w:bCs/>
          <w:iCs/>
        </w:rPr>
        <w:t>У</w:t>
      </w:r>
      <w:r w:rsidR="000F11EC">
        <w:rPr>
          <w:rFonts w:ascii="Arial" w:hAnsi="Arial" w:cs="Arial"/>
          <w:bCs/>
          <w:iCs/>
        </w:rPr>
        <w:t xml:space="preserve">слов из члана 75. </w:t>
      </w:r>
      <w:proofErr w:type="gramStart"/>
      <w:r w:rsidR="000F11EC">
        <w:rPr>
          <w:rFonts w:ascii="Arial" w:hAnsi="Arial" w:cs="Arial"/>
          <w:bCs/>
          <w:iCs/>
        </w:rPr>
        <w:t>став</w:t>
      </w:r>
      <w:proofErr w:type="gramEnd"/>
      <w:r w:rsidR="000F11EC">
        <w:rPr>
          <w:rFonts w:ascii="Arial" w:hAnsi="Arial" w:cs="Arial"/>
          <w:bCs/>
          <w:iCs/>
        </w:rPr>
        <w:t xml:space="preserve"> 1. </w:t>
      </w:r>
      <w:proofErr w:type="gramStart"/>
      <w:r w:rsidR="000F11EC">
        <w:rPr>
          <w:rFonts w:ascii="Arial" w:hAnsi="Arial" w:cs="Arial"/>
          <w:bCs/>
          <w:iCs/>
        </w:rPr>
        <w:t>тач</w:t>
      </w:r>
      <w:proofErr w:type="gramEnd"/>
      <w:r w:rsidR="000F11EC">
        <w:rPr>
          <w:rFonts w:ascii="Arial" w:hAnsi="Arial" w:cs="Arial"/>
          <w:bCs/>
          <w:iCs/>
        </w:rPr>
        <w:t>. 4</w:t>
      </w:r>
      <w:r>
        <w:rPr>
          <w:rFonts w:ascii="Arial" w:hAnsi="Arial" w:cs="Arial"/>
          <w:bCs/>
          <w:iCs/>
        </w:rPr>
        <w:t>) Закона, дужан је да испуни понуђач из групе понуђача којем је поверено извршење дела набавке за који је неопходна испуњеност тог услова.</w:t>
      </w:r>
    </w:p>
    <w:p w:rsidR="001619E7" w:rsidRDefault="001619E7">
      <w:pPr>
        <w:ind w:left="1350"/>
        <w:jc w:val="both"/>
        <w:rPr>
          <w:rFonts w:ascii="Arial" w:hAnsi="Arial" w:cs="Arial"/>
          <w:bCs/>
          <w:i/>
          <w:iCs/>
          <w:color w:val="C00000"/>
        </w:rPr>
      </w:pPr>
      <w:r>
        <w:rPr>
          <w:rFonts w:ascii="Arial" w:hAnsi="Arial" w:cs="Arial"/>
          <w:bCs/>
          <w:i/>
          <w:iCs/>
        </w:rPr>
        <w:t>.</w:t>
      </w:r>
    </w:p>
    <w:p w:rsidR="001619E7" w:rsidRDefault="001619E7">
      <w:pPr>
        <w:pStyle w:val="12"/>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Pr="005C5DDC" w:rsidRDefault="001619E7" w:rsidP="005C5DDC">
      <w:pPr>
        <w:jc w:val="both"/>
        <w:rPr>
          <w:rFonts w:ascii="Arial" w:hAnsi="Arial" w:cs="Arial"/>
          <w:bCs/>
          <w:i/>
          <w:iCs/>
          <w:color w:val="C00000"/>
          <w:lang w:val="sr-Cyrl-CS"/>
        </w:rPr>
      </w:pPr>
    </w:p>
    <w:p w:rsidR="001619E7" w:rsidRDefault="001619E7">
      <w:pPr>
        <w:pStyle w:val="12"/>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12"/>
        <w:jc w:val="both"/>
      </w:pPr>
    </w:p>
    <w:p w:rsidR="001619E7" w:rsidRDefault="001619E7">
      <w:pPr>
        <w:pStyle w:val="12"/>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12"/>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12"/>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12"/>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rPr>
        <w:t xml:space="preserve"> </w:t>
      </w:r>
      <w:r>
        <w:rPr>
          <w:rFonts w:ascii="Arial" w:hAnsi="Arial" w:cs="Arial"/>
          <w:bCs/>
        </w:rPr>
        <w:t xml:space="preserve">Пореске управе </w:t>
      </w:r>
      <w:r w:rsidR="004046DD">
        <w:rPr>
          <w:rFonts w:ascii="Arial" w:hAnsi="Arial" w:cs="Arial"/>
          <w:bCs/>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 xml:space="preserve">да је </w:t>
      </w:r>
      <w:r>
        <w:rPr>
          <w:rFonts w:ascii="Arial" w:hAnsi="Arial" w:cs="Arial"/>
        </w:rPr>
        <w:lastRenderedPageBreak/>
        <w:t>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12"/>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1619E7" w:rsidRPr="005A705D" w:rsidRDefault="001619E7" w:rsidP="005A705D">
      <w:pPr>
        <w:pStyle w:val="12"/>
        <w:numPr>
          <w:ilvl w:val="0"/>
          <w:numId w:val="7"/>
        </w:numPr>
        <w:jc w:val="both"/>
        <w:rPr>
          <w:rFonts w:ascii="Arial" w:hAnsi="Arial" w:cs="Arial"/>
          <w:i/>
          <w:lang w:val="sr-Cyrl-CS"/>
        </w:rPr>
      </w:pPr>
      <w:r w:rsidRPr="005A705D">
        <w:rPr>
          <w:rFonts w:ascii="Arial" w:hAnsi="Arial" w:cs="Arial"/>
          <w:i/>
          <w:lang w:val="sr-Cyrl-CS"/>
        </w:rPr>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Pr="005A705D">
        <w:rPr>
          <w:rFonts w:ascii="Arial" w:hAnsi="Arial" w:cs="Arial"/>
          <w:i/>
          <w:iCs/>
          <w:lang w:val="sr-Cyrl-CS"/>
        </w:rPr>
        <w:t xml:space="preserve">Потписан о оверен </w:t>
      </w:r>
      <w:r w:rsidRPr="005A705D">
        <w:rPr>
          <w:rFonts w:ascii="Arial" w:hAnsi="Arial" w:cs="Arial"/>
          <w:i/>
          <w:iCs/>
        </w:rPr>
        <w:t>O</w:t>
      </w:r>
      <w:r w:rsidRPr="005A705D">
        <w:rPr>
          <w:rFonts w:ascii="Arial" w:hAnsi="Arial" w:cs="Arial"/>
          <w:i/>
          <w:iCs/>
          <w:lang w:val="sr-Cyrl-CS"/>
        </w:rPr>
        <w:t xml:space="preserve">бразац </w:t>
      </w:r>
      <w:r w:rsidRPr="005A705D">
        <w:rPr>
          <w:rFonts w:ascii="Arial" w:hAnsi="Arial" w:cs="Arial"/>
          <w:i/>
          <w:i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sidRPr="005A705D">
        <w:rPr>
          <w:rFonts w:ascii="Arial" w:hAnsi="Arial" w:cs="Arial"/>
          <w:b/>
          <w:bCs/>
          <w:i/>
          <w:iCs/>
          <w:color w:val="auto"/>
        </w:rPr>
        <w:t>XI</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5A705D">
        <w:rPr>
          <w:rFonts w:ascii="Arial" w:hAnsi="Arial" w:cs="Arial"/>
        </w:rPr>
        <w:t>Изјава мора да буде потписана од стране овлашћеног лица понуђача и оверена печатом.</w:t>
      </w:r>
      <w:r>
        <w:t xml:space="preserve"> </w:t>
      </w:r>
      <w:r w:rsidR="005A705D" w:rsidRPr="00C55492">
        <w:rPr>
          <w:rFonts w:ascii="Arial" w:hAnsi="Arial" w:cs="Arial"/>
          <w:b/>
          <w:bCs/>
          <w:iCs/>
          <w:color w:val="auto"/>
          <w:u w:val="single"/>
        </w:rPr>
        <w:t>Уколико понуду подноси група понуђача</w:t>
      </w:r>
      <w:r w:rsidR="005A705D"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5A705D">
        <w:rPr>
          <w:rFonts w:ascii="Arial" w:hAnsi="Arial" w:cs="Arial"/>
          <w:bCs/>
          <w:iCs/>
          <w:color w:val="FF0000"/>
        </w:rPr>
        <w:t xml:space="preserve"> </w:t>
      </w:r>
    </w:p>
    <w:p w:rsidR="005A705D" w:rsidRPr="005A705D" w:rsidRDefault="005A705D" w:rsidP="005A705D">
      <w:pPr>
        <w:pStyle w:val="12"/>
        <w:jc w:val="both"/>
        <w:rPr>
          <w:rFonts w:ascii="Arial" w:hAnsi="Arial" w:cs="Arial"/>
          <w:lang w:val="sr-Cyrl-CS"/>
        </w:rPr>
      </w:pPr>
    </w:p>
    <w:p w:rsidR="001619E7" w:rsidRDefault="001619E7">
      <w:pPr>
        <w:pStyle w:val="12"/>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1619E7" w:rsidRDefault="002854CC">
      <w:pPr>
        <w:pStyle w:val="12"/>
        <w:numPr>
          <w:ilvl w:val="0"/>
          <w:numId w:val="13"/>
        </w:numPr>
        <w:jc w:val="both"/>
        <w:rPr>
          <w:rFonts w:ascii="Arial" w:hAnsi="Arial" w:cs="Arial"/>
          <w:iCs/>
        </w:rPr>
      </w:pPr>
      <w:r>
        <w:rPr>
          <w:rFonts w:ascii="Arial" w:hAnsi="Arial" w:cs="Arial"/>
          <w:iCs/>
          <w:lang w:val="sr-Cyrl-CS"/>
        </w:rPr>
        <w:t>Биланс успеха за 2016</w:t>
      </w:r>
      <w:r w:rsidR="00ED7636">
        <w:rPr>
          <w:rFonts w:ascii="Arial" w:hAnsi="Arial" w:cs="Arial"/>
          <w:iCs/>
          <w:lang w:val="sr-Cyrl-CS"/>
        </w:rPr>
        <w:t xml:space="preserve"> год. и Извештај о бонитету за јавне набавке</w:t>
      </w:r>
    </w:p>
    <w:p w:rsidR="001619E7" w:rsidRPr="00C92BD0" w:rsidRDefault="00C92BD0" w:rsidP="00C92BD0">
      <w:pPr>
        <w:pStyle w:val="12"/>
        <w:numPr>
          <w:ilvl w:val="0"/>
          <w:numId w:val="13"/>
        </w:numPr>
        <w:jc w:val="both"/>
        <w:rPr>
          <w:rFonts w:ascii="Arial" w:hAnsi="Arial" w:cs="Arial"/>
          <w:iCs/>
        </w:rPr>
      </w:pPr>
      <w:r>
        <w:rPr>
          <w:rFonts w:ascii="Arial" w:hAnsi="Arial" w:cs="Arial"/>
          <w:lang w:val="sr-Cyrl-CS"/>
        </w:rPr>
        <w:t>Уговор о закупу или купопродаји пословног простора за технички капацитет и фотокопије радних књижица радника за кадровски капацитет.</w:t>
      </w:r>
    </w:p>
    <w:p w:rsidR="001619E7" w:rsidRDefault="001619E7">
      <w:pPr>
        <w:pStyle w:val="12"/>
        <w:ind w:left="0"/>
        <w:jc w:val="both"/>
      </w:pPr>
    </w:p>
    <w:p w:rsidR="001619E7" w:rsidRDefault="001619E7">
      <w:pPr>
        <w:pStyle w:val="12"/>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proofErr w:type="gramStart"/>
      <w:r>
        <w:rPr>
          <w:rFonts w:ascii="Arial" w:hAnsi="Arial" w:cs="Arial"/>
          <w:bCs/>
          <w:iCs/>
          <w:lang w:val="sr-Cyrl-CS"/>
        </w:rPr>
        <w:t>за  сваког</w:t>
      </w:r>
      <w:proofErr w:type="gramEnd"/>
      <w:r>
        <w:rPr>
          <w:rFonts w:ascii="Arial" w:hAnsi="Arial" w:cs="Arial"/>
          <w:bCs/>
          <w:iCs/>
          <w:lang w:val="sr-Cyrl-CS"/>
        </w:rPr>
        <w:t xml:space="preserve"> члана групе достави наведене доказе да испуњава услове из члана 7</w:t>
      </w:r>
      <w:r w:rsidR="00C540B9">
        <w:rPr>
          <w:rFonts w:ascii="Arial" w:hAnsi="Arial" w:cs="Arial"/>
          <w:bCs/>
          <w:iCs/>
          <w:lang w:val="sr-Cyrl-CS"/>
        </w:rPr>
        <w:t>5. став 1. тач. 1) до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Default="001619E7">
      <w:pPr>
        <w:pStyle w:val="12"/>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1619E7" w:rsidRDefault="001619E7">
      <w:pPr>
        <w:pStyle w:val="12"/>
        <w:ind w:left="0"/>
        <w:jc w:val="both"/>
        <w:rPr>
          <w:rFonts w:ascii="Arial" w:hAnsi="Arial" w:cs="Arial"/>
          <w:bCs/>
          <w:iCs/>
        </w:rPr>
      </w:pPr>
    </w:p>
    <w:p w:rsidR="001619E7" w:rsidRDefault="001619E7">
      <w:pPr>
        <w:pStyle w:val="12"/>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12"/>
        <w:ind w:left="0"/>
        <w:jc w:val="both"/>
        <w:rPr>
          <w:rFonts w:ascii="Arial" w:hAnsi="Arial" w:cs="Arial"/>
          <w:bCs/>
          <w:iCs/>
        </w:rPr>
      </w:pPr>
    </w:p>
    <w:p w:rsidR="001619E7" w:rsidRDefault="001619E7">
      <w:pPr>
        <w:pStyle w:val="12"/>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12"/>
        <w:tabs>
          <w:tab w:val="left" w:pos="680"/>
        </w:tabs>
        <w:ind w:left="0"/>
        <w:jc w:val="both"/>
        <w:rPr>
          <w:rFonts w:ascii="Arial" w:hAnsi="Arial" w:cs="Arial"/>
          <w:bCs/>
          <w:lang w:val="sr-Cyrl-CS"/>
        </w:rPr>
      </w:pPr>
    </w:p>
    <w:p w:rsidR="001619E7" w:rsidRDefault="001619E7">
      <w:pPr>
        <w:pStyle w:val="12"/>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12"/>
        <w:tabs>
          <w:tab w:val="left" w:pos="680"/>
        </w:tabs>
        <w:jc w:val="both"/>
        <w:rPr>
          <w:rFonts w:ascii="Arial" w:hAnsi="Arial" w:cs="Arial"/>
          <w:bCs/>
          <w:lang w:val="sr-Cyrl-CS"/>
        </w:rPr>
      </w:pPr>
    </w:p>
    <w:p w:rsidR="001619E7" w:rsidRDefault="001619E7">
      <w:pPr>
        <w:pStyle w:val="12"/>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619E7" w:rsidRDefault="001619E7">
      <w:pPr>
        <w:pStyle w:val="12"/>
        <w:tabs>
          <w:tab w:val="left" w:pos="680"/>
        </w:tabs>
        <w:ind w:left="0"/>
        <w:jc w:val="both"/>
        <w:rPr>
          <w:rFonts w:ascii="Arial" w:hAnsi="Arial" w:cs="Arial"/>
        </w:rPr>
      </w:pPr>
    </w:p>
    <w:p w:rsidR="001619E7" w:rsidRDefault="001619E7">
      <w:pPr>
        <w:pStyle w:val="12"/>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 у оквиру услова јавно доступни.</w:t>
      </w:r>
    </w:p>
    <w:p w:rsidR="0029066A" w:rsidRPr="0029066A" w:rsidRDefault="0029066A">
      <w:pPr>
        <w:pStyle w:val="12"/>
        <w:tabs>
          <w:tab w:val="left" w:pos="680"/>
        </w:tabs>
        <w:ind w:left="0"/>
        <w:jc w:val="both"/>
      </w:pPr>
    </w:p>
    <w:p w:rsidR="0029066A" w:rsidRPr="0029066A" w:rsidRDefault="0029066A" w:rsidP="0029066A">
      <w:pPr>
        <w:jc w:val="both"/>
        <w:rPr>
          <w:rFonts w:ascii="Arial" w:hAnsi="Arial" w:cs="Arial"/>
        </w:rPr>
      </w:pPr>
      <w:r w:rsidRPr="0029066A">
        <w:rPr>
          <w:rFonts w:ascii="Arial" w:hAnsi="Arial" w:cs="Arial"/>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12"/>
        <w:tabs>
          <w:tab w:val="left" w:pos="680"/>
        </w:tabs>
        <w:ind w:left="0"/>
        <w:jc w:val="both"/>
        <w:rPr>
          <w:rFonts w:ascii="Arial" w:hAnsi="Arial" w:cs="Arial"/>
        </w:rPr>
      </w:pPr>
    </w:p>
    <w:p w:rsidR="001619E7" w:rsidRDefault="001619E7">
      <w:pPr>
        <w:pStyle w:val="12"/>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12"/>
        <w:tabs>
          <w:tab w:val="left" w:pos="680"/>
        </w:tabs>
        <w:ind w:left="0"/>
        <w:jc w:val="both"/>
      </w:pPr>
    </w:p>
    <w:p w:rsidR="001619E7" w:rsidRDefault="001619E7">
      <w:pPr>
        <w:pStyle w:val="12"/>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Default="001619E7">
      <w:pPr>
        <w:pStyle w:val="12"/>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70D6B" w:rsidRDefault="00C70D6B">
      <w:pPr>
        <w:pStyle w:val="12"/>
        <w:tabs>
          <w:tab w:val="left" w:pos="680"/>
        </w:tabs>
        <w:ind w:left="0"/>
        <w:jc w:val="both"/>
        <w:rPr>
          <w:rFonts w:ascii="Arial" w:eastAsia="TimesNewRomanPSMT" w:hAnsi="Arial" w:cs="Arial"/>
          <w:bCs/>
        </w:rPr>
      </w:pPr>
    </w:p>
    <w:p w:rsidR="0031705A" w:rsidRDefault="0031705A">
      <w:pPr>
        <w:pStyle w:val="12"/>
        <w:tabs>
          <w:tab w:val="left" w:pos="680"/>
        </w:tabs>
        <w:ind w:left="0"/>
        <w:jc w:val="both"/>
        <w:rPr>
          <w:rFonts w:ascii="Arial" w:eastAsia="TimesNewRomanPSMT" w:hAnsi="Arial" w:cs="Arial"/>
          <w:bCs/>
        </w:rPr>
      </w:pPr>
    </w:p>
    <w:p w:rsidR="0031705A" w:rsidRPr="00813F79" w:rsidRDefault="0031705A">
      <w:pPr>
        <w:pStyle w:val="12"/>
        <w:tabs>
          <w:tab w:val="left" w:pos="680"/>
        </w:tabs>
        <w:ind w:left="0"/>
        <w:jc w:val="both"/>
        <w:rPr>
          <w:rFonts w:ascii="Arial" w:eastAsia="TimesNewRomanPSMT" w:hAnsi="Arial" w:cs="Arial"/>
          <w:bCs/>
          <w:lang w:val="sr-Cyrl-CS"/>
        </w:rPr>
      </w:pPr>
    </w:p>
    <w:p w:rsidR="00A0389E" w:rsidRDefault="00A0389E">
      <w:pPr>
        <w:pStyle w:val="12"/>
        <w:tabs>
          <w:tab w:val="left" w:pos="680"/>
        </w:tabs>
        <w:ind w:left="0"/>
        <w:jc w:val="both"/>
        <w:rPr>
          <w:rFonts w:ascii="Arial" w:eastAsia="TimesNewRomanPSMT" w:hAnsi="Arial" w:cs="Arial"/>
          <w:bCs/>
        </w:rPr>
      </w:pPr>
    </w:p>
    <w:p w:rsidR="00A0389E" w:rsidRDefault="00A0389E">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2854CC" w:rsidRDefault="002854CC">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C92BD0" w:rsidRDefault="00C92BD0">
      <w:pPr>
        <w:pStyle w:val="12"/>
        <w:tabs>
          <w:tab w:val="left" w:pos="680"/>
        </w:tabs>
        <w:ind w:left="0"/>
        <w:jc w:val="both"/>
        <w:rPr>
          <w:rFonts w:ascii="Arial" w:eastAsia="TimesNewRomanPSMT" w:hAnsi="Arial" w:cs="Arial"/>
          <w:bCs/>
        </w:rPr>
      </w:pPr>
    </w:p>
    <w:p w:rsidR="0031705A" w:rsidRDefault="0031705A">
      <w:pPr>
        <w:pStyle w:val="12"/>
        <w:tabs>
          <w:tab w:val="left" w:pos="680"/>
        </w:tabs>
        <w:ind w:left="0"/>
        <w:jc w:val="both"/>
        <w:rPr>
          <w:rFonts w:ascii="Arial" w:eastAsia="TimesNewRomanPSMT" w:hAnsi="Arial" w:cs="Arial"/>
          <w:bCs/>
        </w:rPr>
      </w:pPr>
    </w:p>
    <w:p w:rsidR="0031705A" w:rsidRDefault="0031705A">
      <w:pPr>
        <w:pStyle w:val="12"/>
        <w:tabs>
          <w:tab w:val="left" w:pos="680"/>
        </w:tabs>
        <w:ind w:left="0"/>
        <w:jc w:val="both"/>
        <w:rPr>
          <w:rFonts w:ascii="Arial" w:eastAsia="TimesNewRomanPSMT" w:hAnsi="Arial" w:cs="Arial"/>
          <w:bCs/>
          <w:lang w:val="sr-Cyrl-CS"/>
        </w:rPr>
      </w:pPr>
    </w:p>
    <w:p w:rsidR="005C5DDC" w:rsidRDefault="005C5DDC">
      <w:pPr>
        <w:pStyle w:val="12"/>
        <w:tabs>
          <w:tab w:val="left" w:pos="680"/>
        </w:tabs>
        <w:ind w:left="0"/>
        <w:jc w:val="both"/>
        <w:rPr>
          <w:rFonts w:ascii="Arial" w:eastAsia="TimesNewRomanPSMT" w:hAnsi="Arial" w:cs="Arial"/>
          <w:bCs/>
          <w:lang w:val="sr-Cyrl-CS"/>
        </w:rPr>
      </w:pPr>
    </w:p>
    <w:p w:rsidR="005C5DDC" w:rsidRPr="005C5DDC" w:rsidRDefault="005C5DDC">
      <w:pPr>
        <w:pStyle w:val="12"/>
        <w:tabs>
          <w:tab w:val="left" w:pos="680"/>
        </w:tabs>
        <w:ind w:left="0"/>
        <w:jc w:val="both"/>
        <w:rPr>
          <w:rFonts w:ascii="Arial" w:eastAsia="TimesNewRomanPSMT" w:hAnsi="Arial" w:cs="Arial"/>
          <w:bCs/>
          <w:lang w:val="sr-Cyrl-CS"/>
        </w:rPr>
      </w:pPr>
    </w:p>
    <w:p w:rsidR="001619E7" w:rsidRDefault="00BE0DD3">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w:t>
      </w:r>
      <w:r w:rsidR="001619E7">
        <w:rPr>
          <w:rFonts w:ascii="Arial" w:hAnsi="Arial" w:cs="Arial"/>
          <w:b/>
          <w:bCs/>
          <w:i/>
          <w:iCs/>
          <w:sz w:val="28"/>
          <w:szCs w:val="28"/>
        </w:rPr>
        <w:t xml:space="preserve">  УПУТСТВО</w:t>
      </w:r>
      <w:proofErr w:type="gramEnd"/>
      <w:r w:rsidR="001619E7">
        <w:rPr>
          <w:rFonts w:ascii="Arial" w:hAnsi="Arial" w:cs="Arial"/>
          <w:b/>
          <w:bCs/>
          <w:i/>
          <w:iCs/>
          <w:sz w:val="28"/>
          <w:szCs w:val="28"/>
        </w:rPr>
        <w:t xml:space="preserve">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371113" w:rsidRDefault="001619E7" w:rsidP="00A0389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813F79">
        <w:rPr>
          <w:rFonts w:ascii="Arial" w:eastAsia="TimesNewRomanPSMT" w:hAnsi="Arial" w:cs="Arial"/>
          <w:bCs/>
          <w:lang w:val="sr-Cyrl-CS"/>
        </w:rPr>
        <w:t>ЈПКД“Топлица“, ул. Драган Милуновић Џуле бр. 2, 18430 Куршумлија</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набавку</w:t>
      </w:r>
      <w:r w:rsidR="00813F79">
        <w:rPr>
          <w:rFonts w:ascii="Arial" w:hAnsi="Arial" w:cs="Arial"/>
          <w:lang w:val="sr-Cyrl-CS"/>
        </w:rPr>
        <w:t xml:space="preserve"> добара</w:t>
      </w:r>
      <w:r>
        <w:rPr>
          <w:rFonts w:ascii="Arial" w:hAnsi="Arial" w:cs="Arial"/>
        </w:rPr>
        <w:t xml:space="preserve"> – </w:t>
      </w:r>
      <w:r w:rsidR="00C92BD0">
        <w:rPr>
          <w:rFonts w:ascii="Arial" w:eastAsia="TimesNewRomanPS-BoldMT" w:hAnsi="Arial" w:cs="Arial"/>
          <w:b/>
          <w:bCs/>
          <w:color w:val="002060"/>
          <w:lang w:val="sr-Cyrl-CS"/>
        </w:rPr>
        <w:t>Ровокопач-утоваривач</w:t>
      </w:r>
      <w:r>
        <w:rPr>
          <w:rFonts w:ascii="Arial" w:hAnsi="Arial" w:cs="Arial"/>
        </w:rPr>
        <w:t>,</w:t>
      </w:r>
      <w:r>
        <w:rPr>
          <w:rFonts w:ascii="Arial" w:eastAsia="TimesNewRomanPS-BoldMT" w:hAnsi="Arial" w:cs="Arial"/>
          <w:b/>
          <w:bCs/>
          <w:color w:val="002060"/>
        </w:rPr>
        <w:t xml:space="preserve"> </w:t>
      </w:r>
      <w:r w:rsidR="00813F79">
        <w:rPr>
          <w:rFonts w:ascii="Arial" w:eastAsia="TimesNewRomanPS-BoldMT" w:hAnsi="Arial" w:cs="Arial"/>
          <w:b/>
          <w:bCs/>
        </w:rPr>
        <w:t>ЈН бр</w:t>
      </w:r>
      <w:r w:rsidR="00813F79">
        <w:rPr>
          <w:rFonts w:ascii="Arial" w:eastAsia="TimesNewRomanPS-BoldMT" w:hAnsi="Arial" w:cs="Arial"/>
          <w:b/>
          <w:bCs/>
          <w:lang w:val="sr-Cyrl-CS"/>
        </w:rPr>
        <w:t xml:space="preserve"> </w:t>
      </w:r>
      <w:r w:rsidR="00C92BD0">
        <w:rPr>
          <w:rFonts w:ascii="Arial" w:eastAsia="TimesNewRomanPS-BoldMT" w:hAnsi="Arial" w:cs="Arial"/>
          <w:b/>
          <w:bCs/>
          <w:lang w:val="sr-Cyrl-CS"/>
        </w:rPr>
        <w:t>10</w:t>
      </w:r>
      <w:r>
        <w:rPr>
          <w:rFonts w:ascii="Arial" w:eastAsia="TimesNewRomanPS-BoldMT" w:hAnsi="Arial" w:cs="Arial"/>
          <w:b/>
          <w:bCs/>
        </w:rPr>
        <w:t>/201</w:t>
      </w:r>
      <w:r w:rsidR="00322CCC">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r w:rsidR="00A0389E" w:rsidRPr="00317383">
        <w:rPr>
          <w:rFonts w:ascii="Arial" w:hAnsi="Arial" w:cs="Arial"/>
          <w:color w:val="auto"/>
        </w:rPr>
        <w:t>Понуда се сматра благовременом уколико је примљена од стране наручиоц</w:t>
      </w:r>
      <w:r w:rsidR="008C57BE">
        <w:rPr>
          <w:rFonts w:ascii="Arial" w:hAnsi="Arial" w:cs="Arial"/>
          <w:color w:val="auto"/>
        </w:rPr>
        <w:t>а до</w:t>
      </w:r>
      <w:r w:rsidR="00AF3535">
        <w:rPr>
          <w:rFonts w:ascii="Arial" w:hAnsi="Arial" w:cs="Arial"/>
          <w:color w:val="auto"/>
        </w:rPr>
        <w:t xml:space="preserve"> </w:t>
      </w:r>
      <w:r w:rsidR="00AF3535">
        <w:rPr>
          <w:rFonts w:ascii="Arial" w:hAnsi="Arial" w:cs="Arial"/>
          <w:b/>
          <w:color w:val="auto"/>
        </w:rPr>
        <w:t>16.07</w:t>
      </w:r>
      <w:r w:rsidR="004F7FBB">
        <w:rPr>
          <w:rFonts w:ascii="Arial" w:hAnsi="Arial" w:cs="Arial"/>
          <w:b/>
          <w:color w:val="auto"/>
        </w:rPr>
        <w:t>.2017</w:t>
      </w:r>
      <w:r w:rsidR="00B4753D">
        <w:rPr>
          <w:rFonts w:ascii="Arial" w:hAnsi="Arial" w:cs="Arial"/>
          <w:b/>
          <w:color w:val="auto"/>
        </w:rPr>
        <w:t xml:space="preserve"> год</w:t>
      </w:r>
      <w:r w:rsidR="008C57BE" w:rsidRPr="008C57BE">
        <w:rPr>
          <w:rFonts w:ascii="Arial" w:hAnsi="Arial" w:cs="Arial"/>
          <w:b/>
          <w:color w:val="auto"/>
        </w:rPr>
        <w:t>.</w:t>
      </w:r>
      <w:r w:rsidR="00A0389E" w:rsidRPr="008C57BE">
        <w:rPr>
          <w:rFonts w:ascii="Arial" w:hAnsi="Arial" w:cs="Arial"/>
          <w:b/>
          <w:i/>
          <w:iCs/>
          <w:color w:val="auto"/>
        </w:rPr>
        <w:t xml:space="preserve"> </w:t>
      </w:r>
      <w:proofErr w:type="gramStart"/>
      <w:r w:rsidR="008C57BE" w:rsidRPr="008C57BE">
        <w:rPr>
          <w:rFonts w:ascii="Arial" w:hAnsi="Arial" w:cs="Arial"/>
          <w:b/>
          <w:color w:val="auto"/>
        </w:rPr>
        <w:t>до</w:t>
      </w:r>
      <w:proofErr w:type="gramEnd"/>
      <w:r w:rsidR="008C57BE" w:rsidRPr="008C57BE">
        <w:rPr>
          <w:rFonts w:ascii="Arial" w:hAnsi="Arial" w:cs="Arial"/>
          <w:b/>
          <w:color w:val="auto"/>
        </w:rPr>
        <w:t xml:space="preserve"> 12</w:t>
      </w:r>
      <w:r w:rsidR="00A0389E" w:rsidRPr="008C57BE">
        <w:rPr>
          <w:rFonts w:ascii="Arial" w:hAnsi="Arial" w:cs="Arial"/>
          <w:b/>
          <w:color w:val="auto"/>
        </w:rPr>
        <w:t xml:space="preserve"> часова</w:t>
      </w:r>
      <w:r w:rsidR="00A0389E" w:rsidRPr="00317383">
        <w:rPr>
          <w:rFonts w:ascii="Arial" w:hAnsi="Arial" w:cs="Arial"/>
          <w:i/>
          <w:iCs/>
          <w:color w:val="auto"/>
        </w:rPr>
        <w:t>.</w:t>
      </w:r>
      <w:r w:rsidR="00AF3535">
        <w:rPr>
          <w:rFonts w:ascii="Arial" w:hAnsi="Arial" w:cs="Arial"/>
          <w:i/>
          <w:iCs/>
          <w:color w:val="auto"/>
        </w:rPr>
        <w:t xml:space="preserve"> </w:t>
      </w:r>
      <w:r w:rsidR="00AF3535" w:rsidRPr="00AF3535">
        <w:rPr>
          <w:rFonts w:ascii="Arial" w:hAnsi="Arial" w:cs="Arial"/>
          <w:b/>
          <w:i/>
          <w:iCs/>
          <w:color w:val="auto"/>
          <w:lang w:val="sr-Cyrl-RS"/>
        </w:rPr>
        <w:t>Како је 16.07.2017 године недеља тј. нерадан дан у предузећу ЈПКД“Топлица“, отварање понуда обавиће се 17.07.2017 године у 13:00 часова.</w:t>
      </w:r>
      <w:r w:rsidR="00A0389E" w:rsidRPr="00AF3535">
        <w:rPr>
          <w:rFonts w:ascii="Arial" w:hAnsi="Arial" w:cs="Arial"/>
          <w:b/>
          <w:i/>
          <w:iCs/>
          <w:color w:val="FF0000"/>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Pr="00A370C2">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D054EB" w:rsidRDefault="001619E7">
      <w:pPr>
        <w:jc w:val="both"/>
        <w:rPr>
          <w:rFonts w:ascii="Arial" w:eastAsia="TimesNewRomanPSMT" w:hAnsi="Arial" w:cs="Arial"/>
          <w:bCs/>
        </w:rPr>
      </w:pPr>
      <w:r>
        <w:rPr>
          <w:rFonts w:ascii="Arial" w:hAnsi="Arial" w:cs="Arial"/>
          <w:b/>
        </w:rPr>
        <w:t xml:space="preserve">   </w:t>
      </w:r>
    </w:p>
    <w:p w:rsidR="001619E7" w:rsidRDefault="001619E7">
      <w:pPr>
        <w:jc w:val="both"/>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Default="001619E7">
      <w:pPr>
        <w:jc w:val="both"/>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5C5DDC">
        <w:rPr>
          <w:rFonts w:ascii="Arial" w:eastAsia="TimesNewRomanPSMT" w:hAnsi="Arial" w:cs="Arial"/>
          <w:bCs/>
          <w:iCs/>
          <w:lang w:val="sr-Cyrl-CS"/>
        </w:rPr>
        <w:t>Драган Милуновић Џуле 2, 18430 Куршумлија</w:t>
      </w:r>
      <w:proofErr w:type="gramStart"/>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5C5DDC">
        <w:rPr>
          <w:rFonts w:ascii="Arial" w:hAnsi="Arial" w:cs="Arial"/>
        </w:rPr>
        <w:t xml:space="preserve"> </w:t>
      </w:r>
      <w:r w:rsidR="005C5DDC">
        <w:rPr>
          <w:rFonts w:ascii="Arial" w:hAnsi="Arial" w:cs="Arial"/>
          <w:lang w:val="sr-Cyrl-CS"/>
        </w:rPr>
        <w:t>добара</w:t>
      </w:r>
      <w:r>
        <w:rPr>
          <w:rFonts w:ascii="Arial" w:hAnsi="Arial" w:cs="Arial"/>
        </w:rPr>
        <w:t xml:space="preserve"> </w:t>
      </w:r>
      <w:proofErr w:type="gramStart"/>
      <w:r>
        <w:rPr>
          <w:rFonts w:ascii="Arial" w:hAnsi="Arial" w:cs="Arial"/>
        </w:rPr>
        <w:t xml:space="preserve">– </w:t>
      </w:r>
      <w:r>
        <w:rPr>
          <w:rFonts w:ascii="Arial" w:eastAsia="TimesNewRomanPS-BoldMT" w:hAnsi="Arial" w:cs="Arial"/>
          <w:b/>
          <w:bCs/>
          <w:color w:val="002060"/>
        </w:rPr>
        <w:t xml:space="preserve"> </w:t>
      </w:r>
      <w:r w:rsidR="00C92BD0">
        <w:rPr>
          <w:rFonts w:ascii="Arial" w:eastAsia="TimesNewRomanPS-BoldMT" w:hAnsi="Arial" w:cs="Arial"/>
          <w:b/>
          <w:bCs/>
          <w:color w:val="002060"/>
          <w:lang w:val="sr-Cyrl-CS"/>
        </w:rPr>
        <w:t>Ровокопач</w:t>
      </w:r>
      <w:proofErr w:type="gramEnd"/>
      <w:r w:rsidR="00C92BD0">
        <w:rPr>
          <w:rFonts w:ascii="Arial" w:eastAsia="TimesNewRomanPS-BoldMT" w:hAnsi="Arial" w:cs="Arial"/>
          <w:b/>
          <w:bCs/>
          <w:color w:val="002060"/>
          <w:lang w:val="sr-Cyrl-CS"/>
        </w:rPr>
        <w:t>-утоваривач</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w:t>
      </w:r>
      <w:r w:rsidR="000504E1">
        <w:rPr>
          <w:rFonts w:ascii="Arial" w:eastAsia="TimesNewRomanPS-BoldMT" w:hAnsi="Arial" w:cs="Arial"/>
          <w:b/>
          <w:bCs/>
        </w:rPr>
        <w:t>р</w:t>
      </w:r>
      <w:r w:rsidR="000504E1">
        <w:rPr>
          <w:rFonts w:ascii="Arial" w:eastAsia="TimesNewRomanPS-BoldMT" w:hAnsi="Arial" w:cs="Arial"/>
          <w:b/>
          <w:bCs/>
          <w:lang w:val="sr-Cyrl-CS"/>
        </w:rPr>
        <w:t xml:space="preserve">. </w:t>
      </w:r>
      <w:r w:rsidR="00C92BD0">
        <w:rPr>
          <w:rFonts w:ascii="Arial" w:eastAsia="TimesNewRomanPS-BoldMT" w:hAnsi="Arial" w:cs="Arial"/>
          <w:b/>
          <w:bCs/>
          <w:lang w:val="sr-Cyrl-CS"/>
        </w:rPr>
        <w:t>10</w:t>
      </w:r>
      <w:r w:rsidR="000504E1">
        <w:rPr>
          <w:rFonts w:ascii="Arial" w:eastAsia="TimesNewRomanPS-BoldMT" w:hAnsi="Arial" w:cs="Arial"/>
          <w:b/>
          <w:bCs/>
        </w:rPr>
        <w:t>/201</w:t>
      </w:r>
      <w:r w:rsidR="00322CCC">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0504E1">
        <w:rPr>
          <w:rFonts w:ascii="Arial" w:hAnsi="Arial" w:cs="Arial"/>
          <w:lang w:val="sr-Cyrl-CS"/>
        </w:rPr>
        <w:t>добара</w:t>
      </w:r>
      <w:r w:rsidR="000504E1">
        <w:rPr>
          <w:rFonts w:ascii="Arial" w:hAnsi="Arial" w:cs="Arial"/>
        </w:rPr>
        <w:t xml:space="preserve"> </w:t>
      </w:r>
      <w:proofErr w:type="gramStart"/>
      <w:r w:rsidR="000504E1">
        <w:rPr>
          <w:rFonts w:ascii="Arial" w:hAnsi="Arial" w:cs="Arial"/>
        </w:rPr>
        <w:t xml:space="preserve">– </w:t>
      </w:r>
      <w:r w:rsidR="000504E1">
        <w:rPr>
          <w:rFonts w:ascii="Arial" w:eastAsia="TimesNewRomanPS-BoldMT" w:hAnsi="Arial" w:cs="Arial"/>
          <w:b/>
          <w:bCs/>
          <w:color w:val="002060"/>
        </w:rPr>
        <w:t xml:space="preserve"> </w:t>
      </w:r>
      <w:r w:rsidR="00C92BD0">
        <w:rPr>
          <w:rFonts w:ascii="Arial" w:eastAsia="TimesNewRomanPS-BoldMT" w:hAnsi="Arial" w:cs="Arial"/>
          <w:b/>
          <w:bCs/>
          <w:color w:val="002060"/>
          <w:lang w:val="sr-Cyrl-CS"/>
        </w:rPr>
        <w:t>Ровокопач</w:t>
      </w:r>
      <w:proofErr w:type="gramEnd"/>
      <w:r w:rsidR="00C92BD0">
        <w:rPr>
          <w:rFonts w:ascii="Arial" w:eastAsia="TimesNewRomanPS-BoldMT" w:hAnsi="Arial" w:cs="Arial"/>
          <w:b/>
          <w:bCs/>
          <w:color w:val="002060"/>
          <w:lang w:val="sr-Cyrl-CS"/>
        </w:rPr>
        <w:t>-утоваривач</w:t>
      </w:r>
      <w:r w:rsidR="000504E1">
        <w:rPr>
          <w:rFonts w:ascii="Arial" w:hAnsi="Arial" w:cs="Arial"/>
        </w:rPr>
        <w:t>,</w:t>
      </w:r>
      <w:r w:rsidR="000504E1">
        <w:rPr>
          <w:rFonts w:ascii="Arial" w:eastAsia="TimesNewRomanPS-BoldMT" w:hAnsi="Arial" w:cs="Arial"/>
          <w:b/>
          <w:bCs/>
          <w:color w:val="002060"/>
        </w:rPr>
        <w:t xml:space="preserve"> </w:t>
      </w:r>
      <w:r w:rsidR="000504E1">
        <w:rPr>
          <w:rFonts w:ascii="Arial" w:eastAsia="TimesNewRomanPS-BoldMT" w:hAnsi="Arial" w:cs="Arial"/>
          <w:b/>
          <w:bCs/>
        </w:rPr>
        <w:t>ЈН бр</w:t>
      </w:r>
      <w:r w:rsidR="000504E1">
        <w:rPr>
          <w:rFonts w:ascii="Arial" w:eastAsia="TimesNewRomanPS-BoldMT" w:hAnsi="Arial" w:cs="Arial"/>
          <w:b/>
          <w:bCs/>
          <w:lang w:val="sr-Cyrl-CS"/>
        </w:rPr>
        <w:t xml:space="preserve">. </w:t>
      </w:r>
      <w:r w:rsidR="00C92BD0">
        <w:rPr>
          <w:rFonts w:ascii="Arial" w:eastAsia="TimesNewRomanPS-BoldMT" w:hAnsi="Arial" w:cs="Arial"/>
          <w:b/>
          <w:bCs/>
          <w:lang w:val="sr-Cyrl-CS"/>
        </w:rPr>
        <w:t>10</w:t>
      </w:r>
      <w:r w:rsidR="000504E1">
        <w:rPr>
          <w:rFonts w:ascii="Arial" w:eastAsia="TimesNewRomanPS-BoldMT" w:hAnsi="Arial" w:cs="Arial"/>
          <w:b/>
          <w:bCs/>
        </w:rPr>
        <w:t>/201</w:t>
      </w:r>
      <w:r w:rsidR="00322CCC">
        <w:rPr>
          <w:rFonts w:ascii="Arial" w:eastAsia="TimesNewRomanPS-BoldMT" w:hAnsi="Arial" w:cs="Arial"/>
          <w:b/>
          <w:bCs/>
          <w:lang w:val="sr-Cyrl-CS"/>
        </w:rPr>
        <w:t>7</w:t>
      </w:r>
      <w:r w:rsidR="000504E1">
        <w:rPr>
          <w:rFonts w:ascii="Arial" w:eastAsia="TimesNewRomanPS-BoldMT" w:hAnsi="Arial" w:cs="Arial"/>
          <w:b/>
          <w:bCs/>
        </w:rPr>
        <w:t xml:space="preserve"> </w:t>
      </w:r>
      <w:r w:rsidR="000504E1">
        <w:rPr>
          <w:rFonts w:ascii="Arial" w:eastAsia="TimesNewRomanPSMT" w:hAnsi="Arial" w:cs="Arial"/>
          <w:b/>
          <w:bCs/>
        </w:rPr>
        <w:t xml:space="preserve">- </w:t>
      </w:r>
      <w:r w:rsidR="000504E1">
        <w:rPr>
          <w:rFonts w:ascii="Arial" w:eastAsia="TimesNewRomanPS-BoldMT" w:hAnsi="Arial" w:cs="Arial"/>
          <w:b/>
          <w:bCs/>
        </w:rPr>
        <w:t>НЕ ОТВАРАТИ”</w:t>
      </w:r>
      <w:r w:rsidR="000504E1">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Опозив понуде</w:t>
      </w:r>
      <w:r>
        <w:rPr>
          <w:rFonts w:ascii="Arial" w:eastAsia="TimesNewRomanPSMT" w:hAnsi="Arial" w:cs="Arial"/>
          <w:bCs/>
          <w:iCs/>
        </w:rPr>
        <w:t xml:space="preserve"> </w:t>
      </w:r>
      <w:r w:rsidR="001C2947">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0504E1">
        <w:rPr>
          <w:rFonts w:ascii="Arial" w:hAnsi="Arial" w:cs="Arial"/>
          <w:lang w:val="sr-Cyrl-CS"/>
        </w:rPr>
        <w:t>добара</w:t>
      </w:r>
      <w:r w:rsidR="000504E1">
        <w:rPr>
          <w:rFonts w:ascii="Arial" w:hAnsi="Arial" w:cs="Arial"/>
        </w:rPr>
        <w:t xml:space="preserve"> </w:t>
      </w:r>
      <w:proofErr w:type="gramStart"/>
      <w:r w:rsidR="000504E1">
        <w:rPr>
          <w:rFonts w:ascii="Arial" w:hAnsi="Arial" w:cs="Arial"/>
        </w:rPr>
        <w:t xml:space="preserve">– </w:t>
      </w:r>
      <w:r w:rsidR="000504E1">
        <w:rPr>
          <w:rFonts w:ascii="Arial" w:eastAsia="TimesNewRomanPS-BoldMT" w:hAnsi="Arial" w:cs="Arial"/>
          <w:b/>
          <w:bCs/>
          <w:color w:val="002060"/>
        </w:rPr>
        <w:t xml:space="preserve"> </w:t>
      </w:r>
      <w:r w:rsidR="00C92BD0">
        <w:rPr>
          <w:rFonts w:ascii="Arial" w:eastAsia="TimesNewRomanPS-BoldMT" w:hAnsi="Arial" w:cs="Arial"/>
          <w:b/>
          <w:bCs/>
          <w:color w:val="002060"/>
          <w:lang w:val="sr-Cyrl-CS"/>
        </w:rPr>
        <w:t>Ровокопач</w:t>
      </w:r>
      <w:proofErr w:type="gramEnd"/>
      <w:r w:rsidR="00C92BD0">
        <w:rPr>
          <w:rFonts w:ascii="Arial" w:eastAsia="TimesNewRomanPS-BoldMT" w:hAnsi="Arial" w:cs="Arial"/>
          <w:b/>
          <w:bCs/>
          <w:color w:val="002060"/>
          <w:lang w:val="sr-Cyrl-CS"/>
        </w:rPr>
        <w:t>-утоваривач</w:t>
      </w:r>
      <w:r w:rsidR="000504E1">
        <w:rPr>
          <w:rFonts w:ascii="Arial" w:hAnsi="Arial" w:cs="Arial"/>
        </w:rPr>
        <w:t>,</w:t>
      </w:r>
      <w:r w:rsidR="000504E1">
        <w:rPr>
          <w:rFonts w:ascii="Arial" w:eastAsia="TimesNewRomanPS-BoldMT" w:hAnsi="Arial" w:cs="Arial"/>
          <w:b/>
          <w:bCs/>
          <w:color w:val="002060"/>
        </w:rPr>
        <w:t xml:space="preserve"> </w:t>
      </w:r>
      <w:r w:rsidR="000504E1">
        <w:rPr>
          <w:rFonts w:ascii="Arial" w:eastAsia="TimesNewRomanPS-BoldMT" w:hAnsi="Arial" w:cs="Arial"/>
          <w:b/>
          <w:bCs/>
        </w:rPr>
        <w:t>ЈН бр</w:t>
      </w:r>
      <w:r w:rsidR="000504E1">
        <w:rPr>
          <w:rFonts w:ascii="Arial" w:eastAsia="TimesNewRomanPS-BoldMT" w:hAnsi="Arial" w:cs="Arial"/>
          <w:b/>
          <w:bCs/>
          <w:lang w:val="sr-Cyrl-CS"/>
        </w:rPr>
        <w:t xml:space="preserve">. </w:t>
      </w:r>
      <w:r w:rsidR="00C92BD0">
        <w:rPr>
          <w:rFonts w:ascii="Arial" w:eastAsia="TimesNewRomanPS-BoldMT" w:hAnsi="Arial" w:cs="Arial"/>
          <w:b/>
          <w:bCs/>
          <w:lang w:val="sr-Cyrl-CS"/>
        </w:rPr>
        <w:t>10</w:t>
      </w:r>
      <w:r w:rsidR="000504E1">
        <w:rPr>
          <w:rFonts w:ascii="Arial" w:eastAsia="TimesNewRomanPS-BoldMT" w:hAnsi="Arial" w:cs="Arial"/>
          <w:b/>
          <w:bCs/>
        </w:rPr>
        <w:t>/201</w:t>
      </w:r>
      <w:r w:rsidR="00322CCC">
        <w:rPr>
          <w:rFonts w:ascii="Arial" w:eastAsia="TimesNewRomanPS-BoldMT" w:hAnsi="Arial" w:cs="Arial"/>
          <w:b/>
          <w:bCs/>
          <w:lang w:val="sr-Cyrl-CS"/>
        </w:rPr>
        <w:t>7</w:t>
      </w:r>
      <w:r w:rsidR="000504E1">
        <w:rPr>
          <w:rFonts w:ascii="Arial" w:eastAsia="TimesNewRomanPS-BoldMT" w:hAnsi="Arial" w:cs="Arial"/>
          <w:b/>
          <w:bCs/>
        </w:rPr>
        <w:t xml:space="preserve"> </w:t>
      </w:r>
      <w:r w:rsidR="000504E1">
        <w:rPr>
          <w:rFonts w:ascii="Arial" w:eastAsia="TimesNewRomanPSMT" w:hAnsi="Arial" w:cs="Arial"/>
          <w:b/>
          <w:bCs/>
        </w:rPr>
        <w:t xml:space="preserve">- </w:t>
      </w:r>
      <w:r w:rsidR="000504E1">
        <w:rPr>
          <w:rFonts w:ascii="Arial" w:eastAsia="TimesNewRomanPS-BoldMT" w:hAnsi="Arial" w:cs="Arial"/>
          <w:b/>
          <w:bCs/>
        </w:rPr>
        <w:t>НЕ ОТВАРАТИ”</w:t>
      </w:r>
      <w:r w:rsidR="000504E1">
        <w:rPr>
          <w:rFonts w:ascii="Arial" w:eastAsia="TimesNewRomanPSMT" w:hAnsi="Arial" w:cs="Arial"/>
          <w:bCs/>
          <w:iCs/>
        </w:rPr>
        <w:t xml:space="preserve"> или</w:t>
      </w:r>
    </w:p>
    <w:p w:rsidR="001619E7" w:rsidRDefault="001619E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0504E1">
        <w:rPr>
          <w:rFonts w:ascii="Arial" w:eastAsia="TimesNewRomanPS-BoldMT" w:hAnsi="Arial" w:cs="Arial"/>
          <w:b/>
          <w:bCs/>
          <w:lang w:val="sr-Cyrl-CS"/>
        </w:rPr>
        <w:t xml:space="preserve"> </w:t>
      </w:r>
      <w:r w:rsidR="000504E1">
        <w:rPr>
          <w:rFonts w:ascii="Arial" w:hAnsi="Arial" w:cs="Arial"/>
          <w:lang w:val="sr-Cyrl-CS"/>
        </w:rPr>
        <w:t>добара</w:t>
      </w:r>
      <w:r w:rsidR="000504E1">
        <w:rPr>
          <w:rFonts w:ascii="Arial" w:hAnsi="Arial" w:cs="Arial"/>
        </w:rPr>
        <w:t xml:space="preserve"> – </w:t>
      </w:r>
      <w:r w:rsidR="00C92BD0">
        <w:rPr>
          <w:rFonts w:ascii="Arial" w:eastAsia="TimesNewRomanPS-BoldMT" w:hAnsi="Arial" w:cs="Arial"/>
          <w:b/>
          <w:bCs/>
          <w:color w:val="002060"/>
          <w:lang w:val="sr-Cyrl-CS"/>
        </w:rPr>
        <w:t>Ровокопач-</w:t>
      </w:r>
      <w:proofErr w:type="gramStart"/>
      <w:r w:rsidR="00C92BD0">
        <w:rPr>
          <w:rFonts w:ascii="Arial" w:eastAsia="TimesNewRomanPS-BoldMT" w:hAnsi="Arial" w:cs="Arial"/>
          <w:b/>
          <w:bCs/>
          <w:color w:val="002060"/>
          <w:lang w:val="sr-Cyrl-CS"/>
        </w:rPr>
        <w:t>утоваривач</w:t>
      </w:r>
      <w:r w:rsidR="000504E1">
        <w:rPr>
          <w:rFonts w:ascii="Arial" w:eastAsia="TimesNewRomanPS-BoldMT" w:hAnsi="Arial" w:cs="Arial"/>
          <w:b/>
          <w:bCs/>
          <w:color w:val="002060"/>
        </w:rPr>
        <w:t xml:space="preserve"> </w:t>
      </w:r>
      <w:r w:rsidR="000504E1">
        <w:rPr>
          <w:rFonts w:ascii="Arial" w:hAnsi="Arial" w:cs="Arial"/>
        </w:rPr>
        <w:t>,</w:t>
      </w:r>
      <w:proofErr w:type="gramEnd"/>
      <w:r w:rsidR="000504E1">
        <w:rPr>
          <w:rFonts w:ascii="Arial" w:eastAsia="TimesNewRomanPS-BoldMT" w:hAnsi="Arial" w:cs="Arial"/>
          <w:b/>
          <w:bCs/>
          <w:color w:val="002060"/>
        </w:rPr>
        <w:t xml:space="preserve"> </w:t>
      </w:r>
      <w:r w:rsidR="000504E1">
        <w:rPr>
          <w:rFonts w:ascii="Arial" w:eastAsia="TimesNewRomanPS-BoldMT" w:hAnsi="Arial" w:cs="Arial"/>
          <w:b/>
          <w:bCs/>
        </w:rPr>
        <w:t>ЈН бр</w:t>
      </w:r>
      <w:r w:rsidR="000504E1">
        <w:rPr>
          <w:rFonts w:ascii="Arial" w:eastAsia="TimesNewRomanPS-BoldMT" w:hAnsi="Arial" w:cs="Arial"/>
          <w:b/>
          <w:bCs/>
          <w:lang w:val="sr-Cyrl-CS"/>
        </w:rPr>
        <w:t xml:space="preserve">. </w:t>
      </w:r>
      <w:r w:rsidR="00C92BD0">
        <w:rPr>
          <w:rFonts w:ascii="Arial" w:eastAsia="TimesNewRomanPS-BoldMT" w:hAnsi="Arial" w:cs="Arial"/>
          <w:b/>
          <w:bCs/>
          <w:lang w:val="sr-Cyrl-CS"/>
        </w:rPr>
        <w:t>10</w:t>
      </w:r>
      <w:r w:rsidR="000504E1">
        <w:rPr>
          <w:rFonts w:ascii="Arial" w:eastAsia="TimesNewRomanPS-BoldMT" w:hAnsi="Arial" w:cs="Arial"/>
          <w:b/>
          <w:bCs/>
        </w:rPr>
        <w:t>/201</w:t>
      </w:r>
      <w:r w:rsidR="00322CCC">
        <w:rPr>
          <w:rFonts w:ascii="Arial" w:eastAsia="TimesNewRomanPS-BoldMT" w:hAnsi="Arial" w:cs="Arial"/>
          <w:b/>
          <w:bCs/>
          <w:lang w:val="sr-Cyrl-CS"/>
        </w:rPr>
        <w:t>7</w:t>
      </w:r>
      <w:r w:rsidR="000504E1">
        <w:rPr>
          <w:rFonts w:ascii="Arial" w:eastAsia="TimesNewRomanPS-BoldMT" w:hAnsi="Arial" w:cs="Arial"/>
          <w:b/>
          <w:bCs/>
        </w:rPr>
        <w:t xml:space="preserve"> </w:t>
      </w:r>
      <w:r w:rsidR="000504E1">
        <w:rPr>
          <w:rFonts w:ascii="Arial" w:eastAsia="TimesNewRomanPSMT" w:hAnsi="Arial" w:cs="Arial"/>
          <w:b/>
          <w:bCs/>
        </w:rPr>
        <w:t xml:space="preserve">- </w:t>
      </w:r>
      <w:r w:rsidR="000504E1">
        <w:rPr>
          <w:rFonts w:ascii="Arial" w:eastAsia="TimesNewRomanPS-BoldMT" w:hAnsi="Arial" w:cs="Arial"/>
          <w:b/>
          <w:bCs/>
        </w:rPr>
        <w:t>НЕ ОТВАРАТИ”</w:t>
      </w:r>
      <w:r w:rsidR="000504E1">
        <w:rPr>
          <w:rFonts w:ascii="Arial" w:eastAsia="TimesNewRomanPSMT" w:hAnsi="Arial" w:cs="Arial"/>
          <w:bCs/>
          <w:iCs/>
        </w:rPr>
        <w:t xml:space="preserve"> или</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pPr>
    </w:p>
    <w:p w:rsidR="001619E7" w:rsidRDefault="001619E7">
      <w:pPr>
        <w:jc w:val="both"/>
        <w:rPr>
          <w:rFonts w:ascii="Arial" w:hAnsi="Arial" w:cs="Arial"/>
          <w:iCs/>
        </w:rPr>
      </w:pPr>
      <w:r>
        <w:rPr>
          <w:rFonts w:ascii="Arial" w:hAnsi="Arial" w:cs="Arial"/>
          <w:b/>
          <w:bCs/>
          <w:i/>
          <w:iCs/>
        </w:rPr>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0504E1" w:rsidRDefault="001619E7">
      <w:pPr>
        <w:jc w:val="both"/>
        <w:rPr>
          <w:rFonts w:ascii="Arial" w:hAnsi="Arial" w:cs="Arial"/>
          <w:iCs/>
          <w:lang w:val="sr-Cyrl-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0504E1">
        <w:rPr>
          <w:rFonts w:ascii="Arial" w:eastAsia="TimesNewRomanPSMT" w:hAnsi="Arial" w:cs="Arial"/>
          <w:b/>
          <w:bCs/>
          <w:lang w:val="sr-Latn-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sidR="000F11EC">
        <w:rPr>
          <w:rFonts w:ascii="Arial" w:hAnsi="Arial" w:cs="Arial"/>
        </w:rPr>
        <w:t xml:space="preserve"> </w:t>
      </w:r>
      <w:proofErr w:type="gramStart"/>
      <w:r w:rsidR="000F11EC">
        <w:rPr>
          <w:rFonts w:ascii="Arial" w:hAnsi="Arial" w:cs="Arial"/>
        </w:rPr>
        <w:t>до</w:t>
      </w:r>
      <w:proofErr w:type="gramEnd"/>
      <w:r w:rsidR="000F11EC">
        <w:rPr>
          <w:rFonts w:ascii="Arial" w:hAnsi="Arial" w:cs="Arial"/>
        </w:rPr>
        <w:t xml:space="preserve"> 2</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0F11EC">
      <w:pPr>
        <w:numPr>
          <w:ilvl w:val="0"/>
          <w:numId w:val="5"/>
        </w:numPr>
        <w:jc w:val="both"/>
        <w:rPr>
          <w:rFonts w:ascii="Arial" w:hAnsi="Arial" w:cs="Arial"/>
        </w:rPr>
      </w:pPr>
      <w:r>
        <w:rPr>
          <w:rFonts w:ascii="Arial" w:hAnsi="Arial" w:cs="Arial"/>
        </w:rPr>
        <w:lastRenderedPageBreak/>
        <w:t>опис пословасваког од понуђача из групе понуђача у извршењу уговора</w:t>
      </w:r>
    </w:p>
    <w:p w:rsidR="00CD4B68" w:rsidRDefault="00CD4B68" w:rsidP="00CD4B68">
      <w:pPr>
        <w:pStyle w:val="12"/>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0504E1">
        <w:rPr>
          <w:rFonts w:ascii="Arial" w:eastAsia="TimesNewRomanPSMT" w:hAnsi="Arial" w:cs="Arial"/>
          <w:b/>
          <w:bCs/>
        </w:rPr>
        <w:t>I</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Default="001619E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1619E7" w:rsidRDefault="001619E7">
      <w:pPr>
        <w:jc w:val="both"/>
      </w:pPr>
    </w:p>
    <w:p w:rsidR="001619E7" w:rsidRDefault="001619E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619E7" w:rsidRPr="009A3F80" w:rsidRDefault="001619E7">
      <w:pPr>
        <w:jc w:val="both"/>
        <w:rPr>
          <w:rFonts w:ascii="Arial" w:hAnsi="Arial" w:cs="Arial"/>
          <w:iCs/>
          <w:lang w:val="sr-Cyrl-CS"/>
        </w:rPr>
      </w:pPr>
      <w:r>
        <w:rPr>
          <w:rFonts w:ascii="Arial" w:hAnsi="Arial" w:cs="Arial"/>
          <w:iCs/>
        </w:rPr>
        <w:t>Рок плаћања</w:t>
      </w:r>
      <w:r>
        <w:rPr>
          <w:rFonts w:ascii="Arial" w:hAnsi="Arial" w:cs="Arial"/>
          <w:i/>
          <w:iCs/>
          <w:color w:val="auto"/>
        </w:rPr>
        <w:t xml:space="preserve"> у складу са Законом о роковима изм</w:t>
      </w:r>
      <w:r w:rsidR="006F2D58">
        <w:rPr>
          <w:rFonts w:ascii="Arial" w:hAnsi="Arial" w:cs="Arial"/>
          <w:i/>
          <w:iCs/>
          <w:color w:val="auto"/>
        </w:rPr>
        <w:t>и</w:t>
      </w:r>
      <w:r>
        <w:rPr>
          <w:rFonts w:ascii="Arial" w:hAnsi="Arial" w:cs="Arial"/>
          <w:i/>
          <w:iCs/>
          <w:color w:val="auto"/>
        </w:rPr>
        <w:t xml:space="preserve">рења новчаних обавеза у комерцијалним трансакцијама </w:t>
      </w:r>
      <w:r>
        <w:rPr>
          <w:rFonts w:ascii="Arial" w:eastAsia="TimesNewRomanPSMT" w:hAnsi="Arial" w:cs="Arial"/>
          <w:i/>
        </w:rPr>
        <w:t>(„Сл. гласник РС” бр. 119/2012)</w:t>
      </w:r>
      <w:r>
        <w:rPr>
          <w:rFonts w:ascii="Arial" w:hAnsi="Arial" w:cs="Arial"/>
          <w:i/>
          <w:iCs/>
        </w:rPr>
        <w:t>]</w:t>
      </w:r>
      <w:proofErr w:type="gramStart"/>
      <w:r>
        <w:rPr>
          <w:rFonts w:ascii="Arial" w:eastAsia="TimesNewRomanPSMT" w:hAnsi="Arial" w:cs="Arial"/>
          <w:i/>
        </w:rPr>
        <w:t>,</w:t>
      </w:r>
      <w:r w:rsidR="009A3F80">
        <w:rPr>
          <w:rFonts w:ascii="Arial" w:hAnsi="Arial" w:cs="Arial"/>
          <w:i/>
          <w:iCs/>
          <w:color w:val="auto"/>
          <w:lang w:val="sr-Cyrl-CS"/>
        </w:rPr>
        <w:t>не</w:t>
      </w:r>
      <w:proofErr w:type="gramEnd"/>
      <w:r w:rsidR="009A3F80">
        <w:rPr>
          <w:rFonts w:ascii="Arial" w:hAnsi="Arial" w:cs="Arial"/>
          <w:i/>
          <w:iCs/>
          <w:color w:val="auto"/>
          <w:lang w:val="sr-Cyrl-CS"/>
        </w:rPr>
        <w:t xml:space="preserve"> може бити дужи од 45 дана, а вршиће се </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00F97047">
        <w:rPr>
          <w:rFonts w:ascii="Arial" w:hAnsi="Arial" w:cs="Arial"/>
          <w:iCs/>
          <w:lang w:val="sr-Cyrl-RS"/>
        </w:rPr>
        <w:t xml:space="preserve">испорука </w:t>
      </w:r>
      <w:r w:rsidR="00F97047">
        <w:rPr>
          <w:rFonts w:ascii="Arial" w:hAnsi="Arial" w:cs="Arial"/>
          <w:iCs/>
          <w:lang w:val="sr-Cyrl-CS"/>
        </w:rPr>
        <w:t>доб</w:t>
      </w:r>
      <w:r w:rsidR="009A3F80">
        <w:rPr>
          <w:rFonts w:ascii="Arial" w:hAnsi="Arial" w:cs="Arial"/>
          <w:iCs/>
          <w:lang w:val="sr-Cyrl-CS"/>
        </w:rPr>
        <w:t>ра.</w:t>
      </w:r>
    </w:p>
    <w:p w:rsidR="001619E7" w:rsidRDefault="001619E7">
      <w:pPr>
        <w:jc w:val="both"/>
        <w:rPr>
          <w:rFonts w:ascii="Arial" w:hAnsi="Arial" w:cs="Arial"/>
          <w:iCs/>
        </w:rPr>
      </w:pPr>
      <w:r>
        <w:rPr>
          <w:rFonts w:ascii="Arial" w:hAnsi="Arial" w:cs="Arial"/>
          <w:iCs/>
        </w:rPr>
        <w:t>Плаћање се врши уплатом на рачун понуђача.</w:t>
      </w:r>
    </w:p>
    <w:p w:rsidR="006A46D3" w:rsidRPr="006A46D3" w:rsidRDefault="001619E7">
      <w:pPr>
        <w:jc w:val="both"/>
        <w:rPr>
          <w:rFonts w:ascii="Arial" w:hAnsi="Arial" w:cs="Arial"/>
          <w:b/>
          <w:bCs/>
          <w:i/>
          <w:iCs/>
          <w:lang w:val="sr-Cyrl-CS"/>
        </w:rPr>
      </w:pPr>
      <w:r>
        <w:rPr>
          <w:rFonts w:ascii="Arial" w:hAnsi="Arial" w:cs="Arial"/>
          <w:iCs/>
        </w:rPr>
        <w:t>Понуђачу није дозвољено да захтева аванс.</w:t>
      </w:r>
    </w:p>
    <w:p w:rsidR="001619E7" w:rsidRPr="006A46D3" w:rsidRDefault="006A46D3">
      <w:pPr>
        <w:jc w:val="both"/>
        <w:rPr>
          <w:rFonts w:ascii="Arial" w:hAnsi="Arial" w:cs="Arial"/>
          <w:iCs/>
          <w:lang w:val="sr-Cyrl-CS"/>
        </w:rPr>
      </w:pPr>
      <w:r>
        <w:rPr>
          <w:rFonts w:ascii="Arial" w:hAnsi="Arial" w:cs="Arial"/>
          <w:b/>
          <w:bCs/>
          <w:i/>
          <w:iCs/>
        </w:rPr>
        <w:t>9.</w:t>
      </w:r>
      <w:r>
        <w:rPr>
          <w:rFonts w:ascii="Arial" w:hAnsi="Arial" w:cs="Arial"/>
          <w:b/>
          <w:bCs/>
          <w:i/>
          <w:iCs/>
          <w:lang w:val="sr-Cyrl-CS"/>
        </w:rPr>
        <w:t>2</w:t>
      </w:r>
      <w:r w:rsidR="001619E7">
        <w:rPr>
          <w:rFonts w:ascii="Arial" w:hAnsi="Arial" w:cs="Arial"/>
          <w:b/>
          <w:bCs/>
          <w:i/>
          <w:iCs/>
        </w:rPr>
        <w:t xml:space="preserve">. </w:t>
      </w:r>
      <w:r w:rsidR="001619E7">
        <w:rPr>
          <w:rFonts w:ascii="Arial" w:hAnsi="Arial" w:cs="Arial"/>
          <w:iCs/>
          <w:u w:val="single"/>
        </w:rPr>
        <w:t xml:space="preserve">Захтев у погледу рока </w:t>
      </w:r>
      <w:r>
        <w:rPr>
          <w:rFonts w:ascii="Arial" w:hAnsi="Arial" w:cs="Arial"/>
          <w:iCs/>
          <w:u w:val="single"/>
          <w:lang w:val="sr-Cyrl-CS"/>
        </w:rPr>
        <w:t>испоруке добара</w:t>
      </w:r>
    </w:p>
    <w:p w:rsidR="001619E7" w:rsidRPr="006A46D3" w:rsidRDefault="00C92BD0">
      <w:pPr>
        <w:jc w:val="both"/>
        <w:rPr>
          <w:rFonts w:ascii="Arial" w:hAnsi="Arial" w:cs="Arial"/>
          <w:b/>
          <w:bCs/>
          <w:i/>
          <w:iCs/>
          <w:lang w:val="sr-Cyrl-CS"/>
        </w:rPr>
      </w:pPr>
      <w:r>
        <w:rPr>
          <w:rFonts w:ascii="Arial" w:hAnsi="Arial" w:cs="Arial"/>
          <w:iCs/>
          <w:lang w:val="sr-Cyrl-CS"/>
        </w:rPr>
        <w:t>Рок за испоруку добра не може бити дужи од 60 дана</w:t>
      </w:r>
    </w:p>
    <w:p w:rsidR="001619E7" w:rsidRDefault="009D2284">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sidR="001619E7">
        <w:rPr>
          <w:rFonts w:ascii="Arial" w:hAnsi="Arial" w:cs="Arial"/>
          <w:b/>
          <w:bCs/>
          <w:iCs/>
          <w:u w:val="single"/>
        </w:rPr>
        <w:t xml:space="preserve">. </w:t>
      </w:r>
      <w:r w:rsidR="001619E7">
        <w:rPr>
          <w:rFonts w:ascii="Arial" w:hAnsi="Arial" w:cs="Arial"/>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 xml:space="preserve">Рок важења понуде не може бити краћи од </w:t>
      </w:r>
      <w:r w:rsidR="00C92BD0">
        <w:rPr>
          <w:rFonts w:ascii="Arial" w:hAnsi="Arial" w:cs="Arial"/>
          <w:iCs/>
          <w:lang w:val="sr-Cyrl-RS"/>
        </w:rPr>
        <w:t>60</w:t>
      </w:r>
      <w:r>
        <w:rPr>
          <w:rFonts w:ascii="Arial" w:hAnsi="Arial" w:cs="Arial"/>
          <w:iCs/>
        </w:rPr>
        <w:t xml:space="preserve">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9D2284" w:rsidRDefault="001619E7" w:rsidP="005A1401">
      <w:pPr>
        <w:jc w:val="both"/>
        <w:rPr>
          <w:rFonts w:ascii="Arial" w:hAnsi="Arial" w:cs="Arial"/>
          <w:b/>
          <w:bCs/>
          <w:i/>
          <w:iCs/>
          <w:lang w:val="sr-Cyrl-CS"/>
        </w:rPr>
      </w:pPr>
      <w:r>
        <w:rPr>
          <w:rFonts w:ascii="Arial" w:hAnsi="Arial" w:cs="Arial"/>
          <w:iCs/>
        </w:rPr>
        <w:t>Понуђач који прихвати захтев за продужење рока важења понуде на може мењати понуду.</w:t>
      </w:r>
    </w:p>
    <w:p w:rsidR="00C926A5" w:rsidRDefault="00C92BD0" w:rsidP="005A1401">
      <w:pPr>
        <w:jc w:val="both"/>
        <w:rPr>
          <w:rFonts w:ascii="Arial" w:hAnsi="Arial" w:cs="Arial"/>
          <w:bCs/>
          <w:iCs/>
          <w:u w:val="single"/>
          <w:lang w:val="sr-Cyrl-RS"/>
        </w:rPr>
      </w:pPr>
      <w:r w:rsidRPr="00C92BD0">
        <w:rPr>
          <w:rFonts w:ascii="Arial" w:hAnsi="Arial" w:cs="Arial"/>
          <w:b/>
          <w:bCs/>
          <w:i/>
          <w:iCs/>
          <w:u w:val="single"/>
        </w:rPr>
        <w:t xml:space="preserve">9.4. </w:t>
      </w:r>
      <w:r w:rsidRPr="00C92BD0">
        <w:rPr>
          <w:rFonts w:ascii="Arial" w:hAnsi="Arial" w:cs="Arial"/>
          <w:bCs/>
          <w:iCs/>
          <w:u w:val="single"/>
          <w:lang w:val="sr-Cyrl-RS"/>
        </w:rPr>
        <w:t>Гарантни рок</w:t>
      </w:r>
    </w:p>
    <w:p w:rsidR="00C92BD0" w:rsidRDefault="00C92BD0" w:rsidP="005A1401">
      <w:pPr>
        <w:jc w:val="both"/>
        <w:rPr>
          <w:rFonts w:ascii="Arial" w:hAnsi="Arial" w:cs="Arial"/>
          <w:bCs/>
          <w:iCs/>
          <w:lang w:val="sr-Cyrl-RS"/>
        </w:rPr>
      </w:pPr>
      <w:r w:rsidRPr="00C92BD0">
        <w:rPr>
          <w:rFonts w:ascii="Arial" w:hAnsi="Arial" w:cs="Arial"/>
          <w:bCs/>
          <w:iCs/>
          <w:lang w:val="sr-Cyrl-RS"/>
        </w:rPr>
        <w:t xml:space="preserve">Понуђач је у обавези да обезбеди гарантни рок у </w:t>
      </w:r>
      <w:r>
        <w:rPr>
          <w:rFonts w:ascii="Arial" w:hAnsi="Arial" w:cs="Arial"/>
          <w:bCs/>
          <w:iCs/>
          <w:lang w:val="sr-Cyrl-RS"/>
        </w:rPr>
        <w:t>трајању од минимум 24 месеци</w:t>
      </w:r>
    </w:p>
    <w:p w:rsidR="00D7108F" w:rsidRDefault="00D7108F" w:rsidP="005A1401">
      <w:pPr>
        <w:jc w:val="both"/>
        <w:rPr>
          <w:rFonts w:ascii="Arial" w:hAnsi="Arial" w:cs="Arial"/>
          <w:bCs/>
          <w:iCs/>
          <w:u w:val="single"/>
          <w:lang w:val="sr-Cyrl-RS"/>
        </w:rPr>
      </w:pPr>
      <w:r w:rsidRPr="00D7108F">
        <w:rPr>
          <w:rFonts w:ascii="Arial" w:hAnsi="Arial" w:cs="Arial"/>
          <w:b/>
          <w:bCs/>
          <w:iCs/>
          <w:u w:val="single"/>
          <w:lang w:val="sr-Cyrl-RS"/>
        </w:rPr>
        <w:t>9.5.</w:t>
      </w:r>
      <w:r>
        <w:rPr>
          <w:rFonts w:ascii="Arial" w:hAnsi="Arial" w:cs="Arial"/>
          <w:bCs/>
          <w:iCs/>
          <w:u w:val="single"/>
          <w:lang w:val="sr-Cyrl-RS"/>
        </w:rPr>
        <w:t xml:space="preserve"> Место испоруке</w:t>
      </w:r>
    </w:p>
    <w:p w:rsidR="00D7108F" w:rsidRPr="00D7108F" w:rsidRDefault="00D7108F" w:rsidP="005A1401">
      <w:pPr>
        <w:jc w:val="both"/>
        <w:rPr>
          <w:rFonts w:ascii="Arial" w:hAnsi="Arial" w:cs="Arial"/>
          <w:bCs/>
          <w:iCs/>
          <w:lang w:val="sr-Cyrl-RS"/>
        </w:rPr>
      </w:pPr>
      <w:r>
        <w:rPr>
          <w:rFonts w:ascii="Arial" w:hAnsi="Arial" w:cs="Arial"/>
          <w:bCs/>
          <w:iCs/>
          <w:lang w:val="sr-Cyrl-RS"/>
        </w:rPr>
        <w:t>Понуђач се обавезује да добро испоручи у седишту наручиоца и то у улици  Драган Милуновић Џуле број 2 у Куршумлији.</w:t>
      </w:r>
    </w:p>
    <w:p w:rsidR="00D7108F" w:rsidRPr="00D7108F" w:rsidRDefault="00D7108F" w:rsidP="005A1401">
      <w:pPr>
        <w:jc w:val="both"/>
        <w:rPr>
          <w:rFonts w:ascii="Arial" w:hAnsi="Arial" w:cs="Arial"/>
          <w:bCs/>
          <w:iCs/>
          <w:lang w:val="sr-Cyrl-RS"/>
        </w:rPr>
      </w:pPr>
    </w:p>
    <w:p w:rsidR="00C92BD0" w:rsidRPr="00C92BD0" w:rsidRDefault="00C92BD0" w:rsidP="005A1401">
      <w:pPr>
        <w:jc w:val="both"/>
        <w:rPr>
          <w:rFonts w:ascii="Arial" w:hAnsi="Arial" w:cs="Arial"/>
          <w:bCs/>
          <w:iCs/>
          <w:lang w:val="sr-Cyrl-R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Default="00322CCC">
      <w:pPr>
        <w:jc w:val="both"/>
        <w:rPr>
          <w:rFonts w:ascii="Arial" w:hAnsi="Arial" w:cs="Arial"/>
        </w:rPr>
      </w:pPr>
      <w:r>
        <w:rPr>
          <w:rFonts w:ascii="Arial" w:hAnsi="Arial" w:cs="Arial"/>
          <w:iCs/>
          <w:lang w:val="sr-Cyrl-RS"/>
        </w:rPr>
        <w:t xml:space="preserve">У току рока важења понуде </w:t>
      </w:r>
      <w:r>
        <w:rPr>
          <w:rFonts w:ascii="Arial" w:hAnsi="Arial" w:cs="Arial"/>
          <w:iCs/>
        </w:rPr>
        <w:t>ц</w:t>
      </w:r>
      <w:r w:rsidR="001619E7">
        <w:rPr>
          <w:rFonts w:ascii="Arial" w:hAnsi="Arial" w:cs="Arial"/>
          <w:iCs/>
        </w:rPr>
        <w:t>ена је фиксна и не може се мењати.</w:t>
      </w:r>
      <w:r w:rsidR="001619E7">
        <w:rPr>
          <w:rFonts w:ascii="Arial" w:hAnsi="Arial" w:cs="Arial"/>
        </w:rPr>
        <w:t xml:space="preserve"> </w:t>
      </w:r>
    </w:p>
    <w:p w:rsidR="001619E7" w:rsidRDefault="001619E7">
      <w:pPr>
        <w:jc w:val="both"/>
        <w:rPr>
          <w:rFonts w:ascii="Arial" w:hAnsi="Arial" w:cs="Arial"/>
          <w:iCs/>
        </w:rPr>
      </w:pPr>
      <w:r>
        <w:rPr>
          <w:rFonts w:ascii="Arial" w:hAnsi="Arial" w:cs="Arial"/>
        </w:rPr>
        <w:lastRenderedPageBreak/>
        <w:t>Ако је у понуди исказана неуобичајено ниска цена, наручилац ће поступити у складу са чланом 92. Закона.</w:t>
      </w:r>
    </w:p>
    <w:p w:rsidR="001619E7" w:rsidRDefault="001619E7">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619E7" w:rsidRPr="009D2284" w:rsidRDefault="001619E7">
      <w:pPr>
        <w:jc w:val="both"/>
        <w:rPr>
          <w:lang w:val="sr-Cyrl-CS"/>
        </w:rPr>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2E7EED" w:rsidRDefault="002E7EED">
      <w:pPr>
        <w:jc w:val="both"/>
        <w:rPr>
          <w:rFonts w:ascii="Arial" w:hAnsi="Arial" w:cs="Arial"/>
        </w:rPr>
      </w:pPr>
    </w:p>
    <w:p w:rsidR="001619E7" w:rsidRDefault="001619E7">
      <w:pPr>
        <w:jc w:val="both"/>
        <w:rPr>
          <w:rFonts w:ascii="Arial" w:hAnsi="Arial" w:cs="Arial"/>
          <w:b/>
          <w:i/>
          <w:iCs/>
          <w:lang w:val="sr-Cyrl-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803D22" w:rsidRPr="00803D22" w:rsidRDefault="00803D22">
      <w:pPr>
        <w:jc w:val="both"/>
        <w:rPr>
          <w:rFonts w:ascii="Arial" w:hAnsi="Arial" w:cs="Arial"/>
          <w:b/>
          <w:i/>
          <w:iCs/>
          <w:lang w:val="sr-Cyrl-CS"/>
        </w:rPr>
      </w:pPr>
    </w:p>
    <w:p w:rsidR="001619E7" w:rsidRPr="00C92BD0" w:rsidRDefault="00803D22">
      <w:pPr>
        <w:jc w:val="both"/>
        <w:rPr>
          <w:rFonts w:ascii="Arial" w:hAnsi="Arial" w:cs="Arial"/>
          <w:b/>
          <w:iCs/>
        </w:rPr>
      </w:pPr>
      <w:r w:rsidRPr="00C92BD0">
        <w:rPr>
          <w:rFonts w:ascii="Arial" w:eastAsia="TimesNewRomanPSMT" w:hAnsi="Arial" w:cs="Arial"/>
          <w:b/>
          <w:bCs/>
          <w:iCs/>
          <w:color w:val="auto"/>
        </w:rPr>
        <w:t>Банкарск</w:t>
      </w:r>
      <w:r w:rsidRPr="00C92BD0">
        <w:rPr>
          <w:rFonts w:ascii="Arial" w:eastAsia="TimesNewRomanPSMT" w:hAnsi="Arial" w:cs="Arial"/>
          <w:b/>
          <w:bCs/>
          <w:iCs/>
          <w:color w:val="auto"/>
          <w:lang w:val="sr-Cyrl-CS"/>
        </w:rPr>
        <w:t>а</w:t>
      </w:r>
      <w:r w:rsidRPr="00C92BD0">
        <w:rPr>
          <w:rFonts w:ascii="Arial" w:eastAsia="TimesNewRomanPSMT" w:hAnsi="Arial" w:cs="Arial"/>
          <w:b/>
          <w:bCs/>
          <w:iCs/>
          <w:color w:val="auto"/>
        </w:rPr>
        <w:t xml:space="preserve"> гаранциј</w:t>
      </w:r>
      <w:r w:rsidRPr="00C92BD0">
        <w:rPr>
          <w:rFonts w:ascii="Arial" w:eastAsia="TimesNewRomanPSMT" w:hAnsi="Arial" w:cs="Arial"/>
          <w:b/>
          <w:bCs/>
          <w:iCs/>
          <w:color w:val="auto"/>
          <w:lang w:val="sr-Cyrl-CS"/>
        </w:rPr>
        <w:t>а</w:t>
      </w:r>
      <w:r w:rsidRPr="00C92BD0">
        <w:rPr>
          <w:rFonts w:ascii="Arial" w:eastAsia="TimesNewRomanPSMT" w:hAnsi="Arial" w:cs="Arial"/>
          <w:b/>
          <w:bCs/>
          <w:iCs/>
          <w:color w:val="auto"/>
        </w:rPr>
        <w:t xml:space="preserve"> за добро извршење посла </w:t>
      </w:r>
      <w:r w:rsidRPr="00C92BD0">
        <w:rPr>
          <w:rFonts w:ascii="Arial" w:eastAsia="TimesNewRomanPSMT" w:hAnsi="Arial" w:cs="Arial"/>
          <w:b/>
          <w:bCs/>
          <w:iCs/>
          <w:color w:val="auto"/>
          <w:lang w:val="sr-Cyrl-CS"/>
        </w:rPr>
        <w:t xml:space="preserve">- </w:t>
      </w:r>
      <w:r w:rsidRPr="00C92BD0">
        <w:rPr>
          <w:rFonts w:ascii="Arial" w:eastAsia="TimesNewRomanPSMT" w:hAnsi="Arial" w:cs="Arial"/>
          <w:bCs/>
          <w:iCs/>
          <w:color w:val="auto"/>
        </w:rPr>
        <w:t xml:space="preserve">Изабрани понуђач се обавезује да </w:t>
      </w:r>
      <w:r w:rsidRPr="00C92BD0">
        <w:rPr>
          <w:rFonts w:ascii="Arial" w:eastAsia="TimesNewRomanPSMT" w:hAnsi="Arial" w:cs="Arial"/>
          <w:b/>
          <w:bCs/>
          <w:iCs/>
          <w:color w:val="auto"/>
          <w:u w:val="single"/>
        </w:rPr>
        <w:t>у</w:t>
      </w:r>
      <w:r w:rsidRPr="00C92BD0">
        <w:rPr>
          <w:rFonts w:ascii="Arial" w:eastAsia="TimesNewRomanPSMT" w:hAnsi="Arial" w:cs="Arial"/>
          <w:b/>
          <w:bCs/>
          <w:iCs/>
          <w:color w:val="auto"/>
          <w:u w:val="single"/>
          <w:lang w:val="sr-Cyrl-CS"/>
        </w:rPr>
        <w:t xml:space="preserve"> </w:t>
      </w:r>
      <w:r w:rsidR="00C2445F" w:rsidRPr="00C92BD0">
        <w:rPr>
          <w:rFonts w:ascii="Arial" w:eastAsia="TimesNewRomanPSMT" w:hAnsi="Arial" w:cs="Arial"/>
          <w:b/>
          <w:bCs/>
          <w:iCs/>
          <w:color w:val="auto"/>
          <w:u w:val="single"/>
          <w:lang w:val="sr-Cyrl-CS"/>
        </w:rPr>
        <w:t>року од 10 дана од дана</w:t>
      </w:r>
      <w:r w:rsidRPr="00C92BD0">
        <w:rPr>
          <w:rFonts w:ascii="Arial" w:eastAsia="TimesNewRomanPSMT" w:hAnsi="Arial" w:cs="Arial"/>
          <w:b/>
          <w:bCs/>
          <w:iCs/>
          <w:color w:val="auto"/>
          <w:u w:val="single"/>
        </w:rPr>
        <w:t xml:space="preserve"> закључења уговора</w:t>
      </w:r>
      <w:r w:rsidRPr="00C92BD0">
        <w:rPr>
          <w:rFonts w:ascii="Arial" w:eastAsia="TimesNewRomanPSMT" w:hAnsi="Arial" w:cs="Arial"/>
          <w:bCs/>
          <w:iCs/>
          <w:color w:val="auto"/>
          <w:lang w:val="ru-RU"/>
        </w:rPr>
        <w:t>,</w:t>
      </w:r>
      <w:r w:rsidRPr="00C92BD0">
        <w:rPr>
          <w:rFonts w:ascii="Arial" w:eastAsia="TimesNewRomanPSMT" w:hAnsi="Arial" w:cs="Arial"/>
          <w:bCs/>
          <w:iCs/>
          <w:color w:val="auto"/>
        </w:rPr>
        <w:t xml:space="preserve"> преда наручиоцу банкарску гаранцију за добро извршење посла, која ће бити са клаузулама: безусловна</w:t>
      </w:r>
      <w:r w:rsidRPr="00C92BD0">
        <w:rPr>
          <w:rFonts w:ascii="Arial" w:eastAsia="TimesNewRomanPSMT" w:hAnsi="Arial" w:cs="Arial"/>
          <w:bCs/>
          <w:iCs/>
          <w:color w:val="auto"/>
          <w:lang w:val="sr-Cyrl-CS"/>
        </w:rPr>
        <w:t xml:space="preserve"> и </w:t>
      </w:r>
      <w:r w:rsidRPr="00C92BD0">
        <w:rPr>
          <w:rFonts w:ascii="Arial" w:eastAsia="TimesNewRomanPSMT" w:hAnsi="Arial" w:cs="Arial"/>
          <w:bCs/>
          <w:iCs/>
          <w:color w:val="auto"/>
        </w:rPr>
        <w:t xml:space="preserve">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C92BD0">
        <w:rPr>
          <w:rFonts w:ascii="Arial" w:hAnsi="Arial" w:cs="Arial"/>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C92BD0">
        <w:rPr>
          <w:rFonts w:ascii="Arial" w:eastAsia="TimesNewRomanPSMT" w:hAnsi="Arial" w:cs="Arial"/>
          <w:bCs/>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0015054E" w:rsidRPr="00C92BD0">
        <w:rPr>
          <w:rFonts w:ascii="Arial" w:eastAsia="TimesNewRomanPSMT" w:hAnsi="Arial" w:cs="Arial"/>
          <w:bCs/>
          <w:iCs/>
          <w:color w:val="auto"/>
          <w:lang w:val="sr-Cyrl-CS"/>
        </w:rPr>
        <w:t>).</w:t>
      </w:r>
    </w:p>
    <w:p w:rsidR="00C92BD0" w:rsidRDefault="00C92BD0" w:rsidP="00C92BD0">
      <w:pPr>
        <w:jc w:val="both"/>
        <w:rPr>
          <w:rFonts w:ascii="Arial" w:hAnsi="Arial" w:cs="Arial"/>
          <w:b/>
          <w:lang w:val="sr-Cyrl-CS"/>
        </w:rPr>
      </w:pPr>
    </w:p>
    <w:p w:rsidR="00C92BD0" w:rsidRPr="0081437A" w:rsidRDefault="00C92BD0" w:rsidP="00C92BD0">
      <w:pPr>
        <w:jc w:val="both"/>
      </w:pPr>
      <w:r w:rsidRPr="0081437A">
        <w:rPr>
          <w:rFonts w:ascii="Arial" w:hAnsi="Arial" w:cs="Arial"/>
          <w:b/>
          <w:lang w:val="sr-Cyrl-CS"/>
        </w:rPr>
        <w:t>Б</w:t>
      </w:r>
      <w:r w:rsidRPr="0081437A">
        <w:rPr>
          <w:rFonts w:ascii="Arial" w:hAnsi="Arial" w:cs="Arial"/>
          <w:b/>
        </w:rPr>
        <w:t xml:space="preserve">анкарску гаранцију за отклањање грешака у гарантном року </w:t>
      </w:r>
      <w:r w:rsidRPr="0081437A">
        <w:rPr>
          <w:rFonts w:ascii="Arial" w:hAnsi="Arial" w:cs="Arial"/>
        </w:rPr>
        <w:t xml:space="preserve">Изабрани понуђач се </w:t>
      </w:r>
      <w:r w:rsidRPr="0081437A">
        <w:rPr>
          <w:rFonts w:ascii="Arial" w:hAnsi="Arial" w:cs="Arial"/>
          <w:color w:val="auto"/>
        </w:rPr>
        <w:t>обавезује да у тенутку примопредаје  предмета јавне набавке пр</w:t>
      </w:r>
      <w:r w:rsidRPr="0081437A">
        <w:rPr>
          <w:rFonts w:ascii="Arial" w:hAnsi="Arial" w:cs="Arial"/>
        </w:rPr>
        <w:t>еда наручиоцу банкарску гаранцију за отклањање грешака у гарантном року, која ће бити са клаузулама: безусловна</w:t>
      </w:r>
      <w:r w:rsidRPr="0081437A">
        <w:rPr>
          <w:rFonts w:ascii="Arial" w:hAnsi="Arial" w:cs="Arial"/>
          <w:lang w:val="sr-Cyrl-CS"/>
        </w:rPr>
        <w:t xml:space="preserve"> и </w:t>
      </w:r>
      <w:r w:rsidRPr="0081437A">
        <w:rPr>
          <w:rFonts w:ascii="Arial" w:hAnsi="Arial" w:cs="Arial"/>
        </w:rPr>
        <w:t>платива на први позив</w:t>
      </w:r>
      <w:r w:rsidRPr="0081437A">
        <w:rPr>
          <w:rFonts w:ascii="Arial" w:hAnsi="Arial" w:cs="Arial"/>
          <w:lang w:val="sr-Cyrl-CS"/>
        </w:rPr>
        <w:t xml:space="preserve">. </w:t>
      </w:r>
      <w:r w:rsidRPr="0081437A">
        <w:rPr>
          <w:rFonts w:ascii="Arial" w:hAnsi="Arial" w:cs="Arial"/>
        </w:rPr>
        <w:t xml:space="preserve">Банкарска гаранција за отклањање грешака у гарантном року се издаје </w:t>
      </w:r>
      <w:r w:rsidRPr="0081437A">
        <w:rPr>
          <w:rFonts w:ascii="Arial" w:hAnsi="Arial" w:cs="Arial"/>
          <w:b/>
          <w:u w:val="single"/>
        </w:rPr>
        <w:t xml:space="preserve">у висини </w:t>
      </w:r>
      <w:r w:rsidR="00D7108F">
        <w:rPr>
          <w:rFonts w:ascii="Arial" w:hAnsi="Arial" w:cs="Arial"/>
          <w:b/>
          <w:color w:val="auto"/>
          <w:u w:val="single"/>
        </w:rPr>
        <w:t>10</w:t>
      </w:r>
      <w:r w:rsidRPr="0081437A">
        <w:rPr>
          <w:rFonts w:ascii="Arial" w:hAnsi="Arial" w:cs="Arial"/>
          <w:b/>
          <w:color w:val="auto"/>
          <w:u w:val="single"/>
        </w:rPr>
        <w:t>%</w:t>
      </w:r>
      <w:r w:rsidRPr="0081437A">
        <w:rPr>
          <w:rFonts w:ascii="Arial" w:hAnsi="Arial" w:cs="Arial"/>
          <w:b/>
          <w:u w:val="single"/>
        </w:rPr>
        <w:t xml:space="preserve"> од укупне вредности уговора, </w:t>
      </w:r>
      <w:r w:rsidRPr="0081437A">
        <w:rPr>
          <w:rFonts w:ascii="Arial" w:hAnsi="Arial" w:cs="Arial"/>
          <w:color w:val="auto"/>
        </w:rPr>
        <w:t>без ПДВ</w:t>
      </w:r>
      <w:r w:rsidRPr="0081437A">
        <w:rPr>
          <w:rFonts w:ascii="Arial" w:hAnsi="Arial" w:cs="Arial"/>
          <w:color w:val="auto"/>
          <w:lang w:val="ru-RU"/>
        </w:rPr>
        <w:t>-</w:t>
      </w:r>
      <w:r w:rsidRPr="0081437A">
        <w:rPr>
          <w:rFonts w:ascii="Arial" w:hAnsi="Arial" w:cs="Arial"/>
          <w:color w:val="auto"/>
        </w:rPr>
        <w:t>a</w:t>
      </w:r>
      <w:r w:rsidRPr="0081437A">
        <w:rPr>
          <w:rFonts w:ascii="Arial" w:hAnsi="Arial" w:cs="Arial"/>
        </w:rPr>
        <w:t>. Рок важења банкарске гаранције мора бити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1619E7" w:rsidRDefault="001619E7">
      <w:pPr>
        <w:jc w:val="both"/>
      </w:pPr>
    </w:p>
    <w:p w:rsidR="001619E7" w:rsidRPr="002F5840" w:rsidRDefault="001619E7">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C540B9" w:rsidRDefault="00C540B9">
      <w:pPr>
        <w:jc w:val="both"/>
        <w:rPr>
          <w:rFonts w:ascii="Arial" w:hAnsi="Arial" w:cs="Arial"/>
          <w:b/>
          <w:bCs/>
          <w:lang w:val="sr-Cyrl-CS"/>
        </w:rPr>
      </w:pPr>
    </w:p>
    <w:p w:rsidR="00803D22" w:rsidRDefault="00803D22">
      <w:pPr>
        <w:jc w:val="both"/>
        <w:rPr>
          <w:rFonts w:ascii="Arial" w:hAnsi="Arial" w:cs="Arial"/>
          <w:b/>
          <w:bCs/>
          <w:lang w:val="sr-Cyrl-CS"/>
        </w:rPr>
      </w:pPr>
    </w:p>
    <w:p w:rsidR="00803D22" w:rsidRPr="00803D22" w:rsidRDefault="00803D22">
      <w:pPr>
        <w:jc w:val="both"/>
        <w:rPr>
          <w:rFonts w:ascii="Arial" w:hAnsi="Arial" w:cs="Arial"/>
          <w:b/>
          <w:bCs/>
          <w:lang w:val="sr-Cyrl-CS"/>
        </w:rPr>
      </w:pP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облику</w:t>
      </w:r>
      <w:r w:rsidR="00C926A5">
        <w:rPr>
          <w:rFonts w:ascii="Arial" w:hAnsi="Arial" w:cs="Arial"/>
          <w:color w:val="auto"/>
          <w:lang w:val="sr-Cyrl-CS"/>
        </w:rPr>
        <w:t xml:space="preserve"> на адресу Драган Милуновић Џуле бр. 2</w:t>
      </w:r>
      <w:r w:rsidR="00C926A5">
        <w:rPr>
          <w:rFonts w:ascii="Arial" w:hAnsi="Arial" w:cs="Arial"/>
          <w:i/>
          <w:color w:val="auto"/>
        </w:rPr>
        <w:t>,</w:t>
      </w:r>
      <w:r w:rsidR="00C926A5">
        <w:rPr>
          <w:rFonts w:ascii="Arial" w:hAnsi="Arial" w:cs="Arial"/>
          <w:color w:val="auto"/>
          <w:lang w:val="sr-Cyrl-CS"/>
        </w:rPr>
        <w:t xml:space="preserve"> или на е-</w:t>
      </w:r>
      <w:r w:rsidR="00C926A5">
        <w:rPr>
          <w:rFonts w:ascii="Arial" w:hAnsi="Arial" w:cs="Arial"/>
          <w:color w:val="auto"/>
          <w:lang w:val="sr-Latn-CS"/>
        </w:rPr>
        <w:t>mail</w:t>
      </w:r>
      <w:r w:rsidR="00C926A5">
        <w:rPr>
          <w:rFonts w:ascii="Arial" w:hAnsi="Arial" w:cs="Arial"/>
          <w:color w:val="auto"/>
          <w:lang w:val="sr-Cyrl-CS"/>
        </w:rPr>
        <w:t xml:space="preserve">. </w:t>
      </w:r>
      <w:r w:rsidR="00AF3535">
        <w:fldChar w:fldCharType="begin"/>
      </w:r>
      <w:r w:rsidR="00AF3535">
        <w:instrText xml:space="preserve"> HYPERLINK "mailto:komunalnokursumlija@gmail.com" </w:instrText>
      </w:r>
      <w:r w:rsidR="00AF3535">
        <w:fldChar w:fldCharType="separate"/>
      </w:r>
      <w:r w:rsidR="00C926A5" w:rsidRPr="00505C72">
        <w:rPr>
          <w:rStyle w:val="aa"/>
          <w:rFonts w:ascii="Arial" w:hAnsi="Arial" w:cs="Arial"/>
          <w:lang w:val="sr-Latn-CS"/>
        </w:rPr>
        <w:t>komunalnokursumlija@gmail.com</w:t>
      </w:r>
      <w:r w:rsidR="00AF3535">
        <w:rPr>
          <w:rStyle w:val="aa"/>
          <w:rFonts w:ascii="Arial" w:hAnsi="Arial" w:cs="Arial"/>
          <w:lang w:val="sr-Latn-CS"/>
        </w:rPr>
        <w:fldChar w:fldCharType="end"/>
      </w:r>
      <w:r w:rsidR="00C926A5">
        <w:rPr>
          <w:rFonts w:ascii="Arial" w:hAnsi="Arial" w:cs="Arial"/>
          <w:i/>
          <w:color w:val="auto"/>
        </w:rPr>
        <w:t xml:space="preserve"> </w:t>
      </w:r>
      <w:r>
        <w:rPr>
          <w:rFonts w:ascii="Arial" w:hAnsi="Arial" w:cs="Arial"/>
          <w:i/>
          <w:color w:val="auto"/>
          <w:lang w:val="sr-Cyrl-CS"/>
        </w:rPr>
        <w:t xml:space="preserve"> </w:t>
      </w:r>
      <w:r w:rsidR="00C926A5" w:rsidRPr="00C926A5">
        <w:rPr>
          <w:rFonts w:ascii="Arial" w:hAnsi="Arial" w:cs="Arial"/>
          <w:color w:val="auto"/>
          <w:lang w:val="sr-Cyrl-CS"/>
        </w:rPr>
        <w:t>или на факс</w:t>
      </w:r>
      <w:r>
        <w:rPr>
          <w:rFonts w:ascii="Arial" w:hAnsi="Arial" w:cs="Arial"/>
          <w:i/>
          <w:color w:val="auto"/>
          <w:lang w:val="sr-Cyrl-CS"/>
        </w:rPr>
        <w:t xml:space="preserve"> број</w:t>
      </w:r>
      <w:r w:rsidR="00C926A5">
        <w:rPr>
          <w:rFonts w:ascii="Arial" w:hAnsi="Arial" w:cs="Arial"/>
          <w:i/>
          <w:color w:val="auto"/>
          <w:lang w:val="sr-Latn-CS"/>
        </w:rPr>
        <w:t xml:space="preserve"> 027/381-427</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Default="001619E7">
      <w:pPr>
        <w:jc w:val="both"/>
        <w:rPr>
          <w:rFonts w:ascii="Arial" w:hAnsi="Arial" w:cs="Arial"/>
        </w:rPr>
      </w:pPr>
      <w:r>
        <w:rPr>
          <w:rFonts w:ascii="Arial" w:hAnsi="Arial" w:cs="Arial"/>
        </w:rPr>
        <w:t>Наручилац ће у року од 3 (три) дана од дана пријема захтева за додатним информацијама или појаш</w:t>
      </w:r>
      <w:r w:rsidR="0095251E">
        <w:rPr>
          <w:rFonts w:ascii="Arial" w:hAnsi="Arial" w:cs="Arial"/>
        </w:rPr>
        <w:t xml:space="preserve">њењима конкурсне документације, </w:t>
      </w:r>
      <w:bookmarkStart w:id="0" w:name="_GoBack"/>
      <w:bookmarkEnd w:id="0"/>
      <w:r>
        <w:rPr>
          <w:rFonts w:ascii="Arial" w:hAnsi="Arial" w:cs="Arial"/>
        </w:rPr>
        <w:t xml:space="preserve">објавити на Порталу јавних набавки и на својој интернет страници. </w:t>
      </w:r>
    </w:p>
    <w:p w:rsidR="001619E7"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03D22">
        <w:rPr>
          <w:rFonts w:ascii="Arial" w:eastAsia="TimesNewRomanPS-BoldMT" w:hAnsi="Arial" w:cs="Arial"/>
          <w:b/>
          <w:bCs/>
        </w:rPr>
        <w:t xml:space="preserve"> ЈН бр</w:t>
      </w:r>
      <w:r w:rsidR="00322CCC">
        <w:rPr>
          <w:rFonts w:ascii="Arial" w:eastAsia="TimesNewRomanPS-BoldMT" w:hAnsi="Arial" w:cs="Arial"/>
          <w:b/>
          <w:bCs/>
          <w:lang w:val="sr-Cyrl-CS"/>
        </w:rPr>
        <w:t xml:space="preserve"> </w:t>
      </w:r>
      <w:r w:rsidR="00D7108F">
        <w:rPr>
          <w:rFonts w:ascii="Arial" w:eastAsia="TimesNewRomanPS-BoldMT" w:hAnsi="Arial" w:cs="Arial"/>
          <w:b/>
          <w:bCs/>
          <w:lang w:val="sr-Cyrl-CS"/>
        </w:rPr>
        <w:t>10</w:t>
      </w:r>
      <w:r w:rsidR="00322CCC">
        <w:rPr>
          <w:rFonts w:ascii="Arial" w:eastAsia="TimesNewRomanPS-BoldMT" w:hAnsi="Arial" w:cs="Arial"/>
          <w:b/>
          <w:bCs/>
          <w:lang w:val="sr-Cyrl-CS"/>
        </w:rPr>
        <w:t>/2017</w:t>
      </w:r>
      <w:r>
        <w:rPr>
          <w:rFonts w:ascii="Arial" w:hAnsi="Arial" w:cs="Arial"/>
        </w:rPr>
        <w:t>.</w:t>
      </w:r>
    </w:p>
    <w:p w:rsidR="001619E7" w:rsidRDefault="001619E7">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rPr>
      </w:pPr>
    </w:p>
    <w:p w:rsidR="001619E7" w:rsidRDefault="001619E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C3C2A" w:rsidRDefault="001C3C2A">
      <w:pPr>
        <w:jc w:val="both"/>
        <w:rPr>
          <w:rFonts w:ascii="Arial" w:hAnsi="Arial" w:cs="Arial"/>
          <w:b/>
          <w:bCs/>
        </w:rPr>
      </w:pPr>
    </w:p>
    <w:p w:rsidR="001619E7" w:rsidRDefault="001619E7">
      <w:pPr>
        <w:jc w:val="both"/>
        <w:rPr>
          <w:rFonts w:ascii="Arial" w:hAnsi="Arial" w:cs="Arial"/>
          <w:b/>
          <w:bCs/>
        </w:rPr>
      </w:pPr>
    </w:p>
    <w:p w:rsidR="00D70371" w:rsidRDefault="00D70371">
      <w:pPr>
        <w:jc w:val="both"/>
        <w:rPr>
          <w:rFonts w:ascii="Arial" w:hAnsi="Arial" w:cs="Arial"/>
          <w:b/>
          <w:bCs/>
        </w:rPr>
      </w:pPr>
    </w:p>
    <w:p w:rsidR="00D70371" w:rsidRDefault="00D70371">
      <w:pPr>
        <w:jc w:val="both"/>
        <w:rPr>
          <w:rFonts w:ascii="Arial" w:hAnsi="Arial" w:cs="Arial"/>
          <w:b/>
          <w:bCs/>
        </w:rPr>
      </w:pPr>
    </w:p>
    <w:p w:rsidR="00D70371" w:rsidRDefault="00D70371">
      <w:pPr>
        <w:jc w:val="both"/>
        <w:rPr>
          <w:rFonts w:ascii="Arial" w:hAnsi="Arial" w:cs="Arial"/>
          <w:b/>
          <w:bCs/>
        </w:rPr>
      </w:pPr>
    </w:p>
    <w:p w:rsidR="001619E7" w:rsidRPr="00D70371" w:rsidRDefault="001619E7">
      <w:pPr>
        <w:jc w:val="both"/>
        <w:rPr>
          <w:rFonts w:ascii="Arial" w:hAnsi="Arial" w:cs="Arial"/>
          <w:b/>
          <w:bCs/>
          <w:lang w:val="sr-Cyrl-RS"/>
        </w:rPr>
      </w:pPr>
      <w:r>
        <w:rPr>
          <w:rFonts w:ascii="Arial" w:hAnsi="Arial" w:cs="Arial"/>
          <w:b/>
          <w:bCs/>
        </w:rPr>
        <w:t xml:space="preserve">16. </w:t>
      </w:r>
      <w:r w:rsidR="00D70371">
        <w:rPr>
          <w:rFonts w:ascii="Arial" w:hAnsi="Arial" w:cs="Arial"/>
          <w:b/>
          <w:bCs/>
          <w:lang w:val="sr-Cyrl-RS"/>
        </w:rPr>
        <w:t>НЕГАТИВНЕ РЕФЕРЕНЦЕ</w:t>
      </w:r>
    </w:p>
    <w:p w:rsidR="001619E7" w:rsidRDefault="001619E7">
      <w:pPr>
        <w:jc w:val="both"/>
        <w:rPr>
          <w:rFonts w:ascii="Arial" w:hAnsi="Arial" w:cs="Arial"/>
          <w:b/>
          <w:bCs/>
        </w:rPr>
      </w:pPr>
    </w:p>
    <w:p w:rsidR="001619E7" w:rsidRDefault="00D70371">
      <w:pPr>
        <w:jc w:val="both"/>
        <w:rPr>
          <w:rFonts w:ascii="Arial" w:eastAsia="TimesNewRomanPSMT" w:hAnsi="Arial" w:cs="Arial"/>
          <w:b/>
          <w:bCs/>
          <w:i/>
          <w:iCs/>
        </w:rPr>
      </w:pPr>
      <w:r>
        <w:rPr>
          <w:rFonts w:ascii="Arial" w:eastAsia="TimesNewRomanPSMT" w:hAnsi="Arial" w:cs="Arial"/>
          <w:bCs/>
          <w:iCs/>
          <w:lang w:val="sr-Cyrl-RS"/>
        </w:rPr>
        <w:t>Наручилац може у складу са чланом 82. Закона, одбити понуду уколико поседује доказ да је понуђач у претходне три године пре објављивања позива за подношење понуда у поступку јавне набавке</w:t>
      </w:r>
      <w:r w:rsidR="00322CCC">
        <w:rPr>
          <w:rFonts w:ascii="Arial" w:eastAsia="TimesNewRomanPSMT" w:hAnsi="Arial" w:cs="Arial"/>
          <w:bCs/>
          <w:iCs/>
        </w:rPr>
        <w:t>,</w:t>
      </w:r>
      <w:r>
        <w:rPr>
          <w:rFonts w:ascii="Arial" w:eastAsia="TimesNewRomanPSMT" w:hAnsi="Arial" w:cs="Arial"/>
          <w:bCs/>
          <w:iCs/>
          <w:lang w:val="sr-Cyrl-RS"/>
        </w:rPr>
        <w:t xml:space="preserve"> поступао противно поменутом члану.</w:t>
      </w:r>
      <w:r w:rsidR="00322CCC">
        <w:rPr>
          <w:rFonts w:ascii="Arial" w:eastAsia="TimesNewRomanPSMT" w:hAnsi="Arial" w:cs="Arial"/>
          <w:bCs/>
          <w:iCs/>
        </w:rPr>
        <w:t xml:space="preserve"> </w:t>
      </w:r>
      <w:r w:rsidR="001619E7">
        <w:rPr>
          <w:rFonts w:ascii="Arial" w:eastAsia="TimesNewRomanPSMT" w:hAnsi="Arial" w:cs="Arial"/>
          <w:bCs/>
          <w:iCs/>
        </w:rPr>
        <w:t xml:space="preserve"> </w:t>
      </w:r>
    </w:p>
    <w:p w:rsidR="001619E7" w:rsidRDefault="001619E7">
      <w:pPr>
        <w:jc w:val="both"/>
        <w:rPr>
          <w:rFonts w:ascii="Arial" w:hAnsi="Arial" w:cs="Arial"/>
          <w:b/>
          <w:bCs/>
        </w:rPr>
      </w:pPr>
    </w:p>
    <w:p w:rsidR="001619E7" w:rsidRDefault="001619E7">
      <w:pPr>
        <w:jc w:val="both"/>
      </w:pPr>
      <w:r>
        <w:rPr>
          <w:rFonts w:ascii="Arial" w:hAnsi="Arial" w:cs="Arial"/>
          <w:b/>
          <w:bCs/>
        </w:rPr>
        <w:t>17.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pPr>
    </w:p>
    <w:p w:rsidR="001619E7" w:rsidRDefault="001619E7">
      <w:pPr>
        <w:jc w:val="both"/>
        <w:rPr>
          <w:rFonts w:ascii="Arial" w:hAnsi="Arial" w:cs="Arial"/>
          <w:b/>
          <w:bCs/>
          <w:lang w:val="sr-Cyrl-CS"/>
        </w:rPr>
      </w:pPr>
      <w:r>
        <w:rPr>
          <w:rFonts w:ascii="Arial" w:hAnsi="Arial" w:cs="Arial"/>
        </w:rPr>
        <w:t>Избор најповољније понуде ће се извршити применом критери</w:t>
      </w:r>
      <w:r w:rsidR="003B1F89">
        <w:rPr>
          <w:rFonts w:ascii="Arial" w:hAnsi="Arial" w:cs="Arial"/>
          <w:lang w:val="sr-Cyrl-CS"/>
        </w:rPr>
        <w:t xml:space="preserve">јума </w:t>
      </w:r>
      <w:r w:rsidR="003B1F89" w:rsidRPr="003B1F89">
        <w:rPr>
          <w:rFonts w:ascii="Arial" w:hAnsi="Arial" w:cs="Arial"/>
          <w:b/>
          <w:lang w:val="sr-Cyrl-CS"/>
        </w:rPr>
        <w:t>„</w:t>
      </w:r>
      <w:r w:rsidR="00D7108F">
        <w:rPr>
          <w:rFonts w:ascii="Arial" w:hAnsi="Arial" w:cs="Arial"/>
          <w:b/>
          <w:lang w:val="sr-Cyrl-CS"/>
        </w:rPr>
        <w:t>Најнижа понуђена цена</w:t>
      </w:r>
      <w:r w:rsidR="003B1F89">
        <w:rPr>
          <w:rFonts w:ascii="Arial" w:hAnsi="Arial" w:cs="Arial"/>
          <w:b/>
          <w:bCs/>
        </w:rPr>
        <w:t>“</w:t>
      </w:r>
      <w:r w:rsidR="003B1F89">
        <w:rPr>
          <w:rFonts w:ascii="Arial" w:hAnsi="Arial" w:cs="Arial"/>
          <w:b/>
          <w:bCs/>
          <w:lang w:val="sr-Cyrl-CS"/>
        </w:rPr>
        <w:t>.</w:t>
      </w:r>
      <w:r w:rsidRPr="003B1F89">
        <w:rPr>
          <w:rFonts w:ascii="Arial" w:hAnsi="Arial" w:cs="Arial"/>
          <w:b/>
          <w:bCs/>
        </w:rPr>
        <w:t xml:space="preserve"> </w:t>
      </w:r>
    </w:p>
    <w:p w:rsidR="003B1F89" w:rsidRPr="003B1F89" w:rsidRDefault="003B1F89">
      <w:pPr>
        <w:jc w:val="both"/>
        <w:rPr>
          <w:lang w:val="sr-Cyrl-CS"/>
        </w:rPr>
      </w:pPr>
    </w:p>
    <w:p w:rsidR="001619E7" w:rsidRDefault="001619E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1619E7" w:rsidRDefault="001619E7">
      <w:pPr>
        <w:jc w:val="both"/>
        <w:rPr>
          <w:rFonts w:ascii="Arial" w:hAnsi="Arial" w:cs="Arial"/>
          <w:iCs/>
        </w:rPr>
      </w:pPr>
      <w:r>
        <w:rPr>
          <w:rFonts w:ascii="Arial" w:hAnsi="Arial" w:cs="Arial"/>
          <w:iCs/>
        </w:rPr>
        <w:t>Уколик</w:t>
      </w:r>
      <w:r w:rsidR="003B1F89">
        <w:rPr>
          <w:rFonts w:ascii="Arial" w:hAnsi="Arial" w:cs="Arial"/>
          <w:iCs/>
        </w:rPr>
        <w:t>о две или више понуда имају ист</w:t>
      </w:r>
      <w:r w:rsidR="00D7108F">
        <w:rPr>
          <w:rFonts w:ascii="Arial" w:hAnsi="Arial" w:cs="Arial"/>
          <w:iCs/>
          <w:lang w:val="sr-Cyrl-CS"/>
        </w:rPr>
        <w:t>у</w:t>
      </w:r>
      <w:r w:rsidR="003B1F89">
        <w:rPr>
          <w:rFonts w:ascii="Arial" w:hAnsi="Arial" w:cs="Arial"/>
          <w:iCs/>
          <w:lang w:val="sr-Cyrl-CS"/>
        </w:rPr>
        <w:t xml:space="preserve"> </w:t>
      </w:r>
      <w:r w:rsidR="00D7108F">
        <w:rPr>
          <w:rFonts w:ascii="Arial" w:hAnsi="Arial" w:cs="Arial"/>
          <w:iCs/>
          <w:lang w:val="sr-Cyrl-CS"/>
        </w:rPr>
        <w:t>понуђену цену</w:t>
      </w:r>
      <w:r w:rsidR="003B1F89">
        <w:rPr>
          <w:rFonts w:ascii="Arial" w:hAnsi="Arial" w:cs="Arial"/>
          <w:iCs/>
          <w:lang w:val="sr-Cyrl-CS"/>
        </w:rPr>
        <w:t xml:space="preserve"> као најповољнија биће из</w:t>
      </w:r>
      <w:r w:rsidR="00D7108F">
        <w:rPr>
          <w:rFonts w:ascii="Arial" w:hAnsi="Arial" w:cs="Arial"/>
          <w:iCs/>
          <w:lang w:val="sr-Cyrl-CS"/>
        </w:rPr>
        <w:t>абрана понуда оног понуђача која</w:t>
      </w:r>
      <w:r w:rsidR="003B1F89">
        <w:rPr>
          <w:rFonts w:ascii="Arial" w:hAnsi="Arial" w:cs="Arial"/>
          <w:iCs/>
          <w:lang w:val="sr-Cyrl-CS"/>
        </w:rPr>
        <w:t xml:space="preserve"> је </w:t>
      </w:r>
      <w:r w:rsidR="00D7108F">
        <w:rPr>
          <w:rFonts w:ascii="Arial" w:hAnsi="Arial" w:cs="Arial"/>
          <w:iCs/>
          <w:lang w:val="sr-Cyrl-CS"/>
        </w:rPr>
        <w:t>прва приспела на адресу наручиоца.</w:t>
      </w:r>
      <w:r>
        <w:rPr>
          <w:rFonts w:ascii="Arial" w:hAnsi="Arial" w:cs="Arial"/>
          <w:iCs/>
        </w:rPr>
        <w:t xml:space="preserve"> </w:t>
      </w:r>
    </w:p>
    <w:p w:rsidR="00D70371" w:rsidRPr="003B1F89" w:rsidRDefault="00D70371">
      <w:pPr>
        <w:jc w:val="both"/>
        <w:rPr>
          <w:rFonts w:ascii="Arial" w:hAnsi="Arial" w:cs="Arial"/>
          <w:b/>
          <w:bCs/>
          <w:i/>
          <w:iCs/>
          <w:lang w:val="sr-Cyrl-CS"/>
        </w:rPr>
      </w:pPr>
    </w:p>
    <w:p w:rsidR="001619E7" w:rsidRDefault="001619E7">
      <w:pPr>
        <w:jc w:val="both"/>
        <w:rPr>
          <w:rFonts w:ascii="Arial" w:hAnsi="Arial" w:cs="Arial"/>
          <w:b/>
          <w:bCs/>
        </w:rPr>
      </w:pPr>
      <w:r>
        <w:rPr>
          <w:rFonts w:ascii="Arial" w:hAnsi="Arial" w:cs="Arial"/>
          <w:b/>
          <w:bCs/>
          <w:lang w:val="sr-Cyrl-CS"/>
        </w:rPr>
        <w:t>1</w:t>
      </w:r>
      <w:r>
        <w:rPr>
          <w:rFonts w:ascii="Arial" w:hAnsi="Arial" w:cs="Arial"/>
          <w:b/>
          <w:bCs/>
        </w:rPr>
        <w:t xml:space="preserve">9.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Pr>
          <w:rFonts w:ascii="Arial" w:hAnsi="Arial" w:cs="Arial"/>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003B1F89">
        <w:rPr>
          <w:rFonts w:ascii="Arial" w:hAnsi="Arial" w:cs="Arial"/>
        </w:rPr>
        <w:t>XI</w:t>
      </w:r>
      <w:r w:rsidRPr="00221130">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D70371" w:rsidRDefault="00D70371">
      <w:pPr>
        <w:jc w:val="both"/>
        <w:rPr>
          <w:rFonts w:ascii="Arial" w:hAnsi="Arial" w:cs="Arial"/>
        </w:rPr>
      </w:pPr>
    </w:p>
    <w:p w:rsidR="001619E7" w:rsidRPr="00C926A5" w:rsidRDefault="001619E7">
      <w:pPr>
        <w:jc w:val="both"/>
        <w:rPr>
          <w:rFonts w:ascii="Arial" w:hAnsi="Arial" w:cs="Arial"/>
          <w:lang w:val="sr-Cyrl-CS"/>
        </w:rPr>
      </w:pPr>
      <w:r>
        <w:rPr>
          <w:rFonts w:ascii="Arial" w:hAnsi="Arial" w:cs="Arial"/>
        </w:rPr>
        <w:t xml:space="preserve"> </w:t>
      </w:r>
      <w:r>
        <w:rPr>
          <w:rFonts w:ascii="Arial" w:hAnsi="Arial" w:cs="Arial"/>
          <w:b/>
        </w:rPr>
        <w:t>20.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Default="001619E7">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Default="001619E7">
      <w:pPr>
        <w:jc w:val="both"/>
        <w:rPr>
          <w:rFonts w:ascii="Arial" w:hAnsi="Arial" w:cs="Arial"/>
          <w:b/>
        </w:rPr>
      </w:pPr>
    </w:p>
    <w:p w:rsidR="001C3C2A" w:rsidRDefault="001C3C2A">
      <w:pPr>
        <w:jc w:val="both"/>
        <w:rPr>
          <w:rFonts w:ascii="Arial" w:hAnsi="Arial" w:cs="Arial"/>
          <w:b/>
        </w:rPr>
      </w:pPr>
    </w:p>
    <w:p w:rsidR="001C3C2A" w:rsidRDefault="001C3C2A">
      <w:pPr>
        <w:jc w:val="both"/>
        <w:rPr>
          <w:rFonts w:ascii="Arial" w:hAnsi="Arial" w:cs="Arial"/>
          <w:b/>
        </w:rPr>
      </w:pPr>
    </w:p>
    <w:p w:rsidR="001C3C2A" w:rsidRDefault="001C3C2A">
      <w:pPr>
        <w:jc w:val="both"/>
        <w:rPr>
          <w:rFonts w:ascii="Arial" w:hAnsi="Arial" w:cs="Arial"/>
          <w:b/>
        </w:rPr>
      </w:pPr>
    </w:p>
    <w:p w:rsidR="001619E7" w:rsidRDefault="001619E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lastRenderedPageBreak/>
        <w:t>Захтев за заштиту права може да поднесе понуђач,</w:t>
      </w:r>
      <w:r w:rsidR="00C627C6">
        <w:rPr>
          <w:rFonts w:ascii="Arial" w:hAnsi="Arial" w:cs="Arial"/>
          <w:lang w:val="sr-Cyrl-RS"/>
        </w:rPr>
        <w:t xml:space="preserve"> подносилац пријаве, кандидат, односно заинтересовано лице ,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00C627C6">
        <w:rPr>
          <w:rFonts w:ascii="Arial" w:hAnsi="Arial" w:cs="Arial"/>
        </w:rPr>
        <w:t xml:space="preserve"> </w:t>
      </w:r>
    </w:p>
    <w:p w:rsidR="001619E7" w:rsidRDefault="001619E7">
      <w:pPr>
        <w:jc w:val="both"/>
        <w:rPr>
          <w:rFonts w:ascii="Arial" w:hAnsi="Arial" w:cs="Arial"/>
        </w:rPr>
      </w:pPr>
      <w:r>
        <w:rPr>
          <w:rFonts w:ascii="Arial" w:hAnsi="Arial" w:cs="Arial"/>
        </w:rPr>
        <w:t xml:space="preserve">Захтев за заштиту права подноси се </w:t>
      </w:r>
      <w:r w:rsidR="00C627C6">
        <w:rPr>
          <w:rFonts w:ascii="Arial" w:hAnsi="Arial" w:cs="Arial"/>
          <w:lang w:val="sr-Cyrl-RS"/>
        </w:rPr>
        <w:t>наручиоцу</w:t>
      </w:r>
      <w:r>
        <w:rPr>
          <w:rFonts w:ascii="Arial" w:hAnsi="Arial" w:cs="Arial"/>
        </w:rPr>
        <w:t xml:space="preserve">, а </w:t>
      </w:r>
      <w:r w:rsidR="00C627C6">
        <w:rPr>
          <w:rFonts w:ascii="Arial" w:hAnsi="Arial" w:cs="Arial"/>
          <w:lang w:val="sr-Cyrl-RS"/>
        </w:rPr>
        <w:t>копија се истовремено доставља Републичкој комисији</w:t>
      </w:r>
      <w:r>
        <w:rPr>
          <w:rFonts w:ascii="Arial" w:hAnsi="Arial" w:cs="Arial"/>
        </w:rPr>
        <w:t>.</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3B1F89">
        <w:rPr>
          <w:rFonts w:ascii="Arial" w:hAnsi="Arial" w:cs="Arial"/>
          <w:i/>
          <w:color w:val="auto"/>
          <w:lang w:val="sr-Cyrl-CS"/>
        </w:rPr>
        <w:t xml:space="preserve">: </w:t>
      </w:r>
      <w:r w:rsidR="003B1F89">
        <w:rPr>
          <w:rFonts w:ascii="Arial" w:hAnsi="Arial" w:cs="Arial"/>
          <w:i/>
          <w:color w:val="auto"/>
          <w:lang w:val="sr-Latn-CS"/>
        </w:rPr>
        <w:t>komunalnokursumlija@gmail.com</w:t>
      </w:r>
      <w:r>
        <w:rPr>
          <w:rFonts w:ascii="Arial" w:eastAsia="TimesNewRomanPSMT" w:hAnsi="Arial" w:cs="Arial"/>
          <w:bCs/>
          <w:i/>
          <w:color w:val="auto"/>
        </w:rPr>
        <w:t>,</w:t>
      </w:r>
      <w:r>
        <w:rPr>
          <w:rFonts w:ascii="Arial" w:eastAsia="TimesNewRomanPSMT" w:hAnsi="Arial" w:cs="Arial"/>
          <w:bCs/>
          <w:color w:val="auto"/>
        </w:rPr>
        <w:t xml:space="preserve"> факсом </w:t>
      </w:r>
      <w:r>
        <w:rPr>
          <w:rFonts w:ascii="Arial" w:hAnsi="Arial" w:cs="Arial"/>
          <w:color w:val="auto"/>
          <w:lang w:val="sr-Cyrl-CS"/>
        </w:rPr>
        <w:t>на број</w:t>
      </w:r>
      <w:r w:rsidR="003B1F89">
        <w:rPr>
          <w:rFonts w:ascii="Arial" w:hAnsi="Arial" w:cs="Arial"/>
          <w:i/>
          <w:color w:val="auto"/>
          <w:lang w:val="sr-Latn-CS"/>
        </w:rPr>
        <w:t xml:space="preserve"> 027/381-427</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Default="001619E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Arial" w:hAnsi="Arial" w:cs="Arial"/>
          <w:lang w:val="sr-Cyrl-CS"/>
        </w:rPr>
        <w:t>7</w:t>
      </w:r>
      <w:r>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Default="001619E7">
      <w:pPr>
        <w:jc w:val="both"/>
        <w:rPr>
          <w:rFonts w:ascii="Arial" w:hAnsi="Arial" w:cs="Arial"/>
        </w:rPr>
      </w:pPr>
      <w:r>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rFonts w:ascii="Arial" w:hAnsi="Arial" w:cs="Arial"/>
          <w:lang w:val="sr-Cyrl-CS"/>
        </w:rPr>
        <w:t xml:space="preserve">10 </w:t>
      </w:r>
      <w:r>
        <w:rPr>
          <w:rFonts w:ascii="Arial" w:hAnsi="Arial" w:cs="Arial"/>
        </w:rPr>
        <w:t xml:space="preserve">дана од дана пријема одлуке. </w:t>
      </w:r>
    </w:p>
    <w:p w:rsidR="001619E7" w:rsidRDefault="001619E7">
      <w:pPr>
        <w:jc w:val="both"/>
        <w:rPr>
          <w:rFonts w:ascii="Arial" w:hAnsi="Arial" w:cs="Arial"/>
        </w:rPr>
      </w:pPr>
      <w:r>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eastAsia="TimesNewRomanPSMT" w:hAnsi="Arial" w:cs="Arial"/>
          <w:b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619E7" w:rsidRDefault="001619E7" w:rsidP="00C7425A">
      <w:pPr>
        <w:pStyle w:val="12"/>
        <w:ind w:left="0"/>
        <w:jc w:val="both"/>
        <w:rPr>
          <w:rFonts w:ascii="Arial" w:eastAsia="TimesNewRomanPSMT" w:hAnsi="Arial" w:cs="Arial"/>
          <w:bCs/>
        </w:rPr>
      </w:pPr>
      <w:r>
        <w:rPr>
          <w:rFonts w:ascii="Arial" w:eastAsia="TimesNewRomanPSMT" w:hAnsi="Arial" w:cs="Arial"/>
          <w:bCs/>
        </w:rPr>
        <w:t xml:space="preserve">Подносилац захтева је дужан да на </w:t>
      </w:r>
      <w:r w:rsidR="00C7425A">
        <w:rPr>
          <w:rFonts w:ascii="Arial" w:eastAsia="TimesNewRomanPSMT" w:hAnsi="Arial" w:cs="Arial"/>
          <w:bCs/>
          <w:lang w:val="sr-Cyrl-RS"/>
        </w:rPr>
        <w:t xml:space="preserve">одређени </w:t>
      </w:r>
      <w:r>
        <w:rPr>
          <w:rFonts w:ascii="Arial" w:eastAsia="TimesNewRomanPSMT" w:hAnsi="Arial" w:cs="Arial"/>
          <w:bCs/>
        </w:rPr>
        <w:t>рачун буџета Републике Србије уплати таксу у изнoсу</w:t>
      </w:r>
      <w:r w:rsidR="00C7425A">
        <w:rPr>
          <w:rFonts w:ascii="Arial" w:eastAsia="TimesNewRomanPSMT" w:hAnsi="Arial" w:cs="Arial"/>
          <w:bCs/>
          <w:lang w:val="sr-Cyrl-RS"/>
        </w:rPr>
        <w:t xml:space="preserve"> предвиђеном у члану 156. ЗЈН.</w:t>
      </w:r>
    </w:p>
    <w:p w:rsidR="00C926A5" w:rsidRPr="00C926A5" w:rsidRDefault="00C926A5">
      <w:pPr>
        <w:jc w:val="both"/>
        <w:rPr>
          <w:rFonts w:ascii="Arial" w:hAnsi="Arial" w:cs="Arial"/>
          <w:lang w:val="sr-Cyrl-CS"/>
        </w:rPr>
      </w:pPr>
    </w:p>
    <w:p w:rsidR="001619E7" w:rsidRDefault="001619E7">
      <w:pPr>
        <w:jc w:val="both"/>
        <w:rPr>
          <w:rFonts w:ascii="Arial" w:hAnsi="Arial" w:cs="Arial"/>
          <w:b/>
        </w:rPr>
      </w:pPr>
      <w:r>
        <w:rPr>
          <w:rFonts w:ascii="Arial" w:hAnsi="Arial" w:cs="Arial"/>
          <w:b/>
        </w:rPr>
        <w:t>22. РОК У КОЈЕМ ЋЕ УГОВОР БИТИ ЗАКЉУЧЕН</w:t>
      </w:r>
    </w:p>
    <w:p w:rsidR="001619E7" w:rsidRDefault="001619E7">
      <w:pPr>
        <w:jc w:val="both"/>
        <w:rPr>
          <w:rFonts w:ascii="Arial" w:hAnsi="Arial" w:cs="Arial"/>
          <w:b/>
        </w:rPr>
      </w:pPr>
    </w:p>
    <w:p w:rsidR="001619E7" w:rsidRPr="00C7425A" w:rsidRDefault="00C7425A">
      <w:pPr>
        <w:jc w:val="both"/>
        <w:rPr>
          <w:rFonts w:ascii="Arial" w:hAnsi="Arial" w:cs="Arial"/>
          <w:lang w:val="sr-Cyrl-RS"/>
        </w:rPr>
      </w:pPr>
      <w:r>
        <w:rPr>
          <w:rFonts w:ascii="Arial" w:hAnsi="Arial" w:cs="Arial"/>
          <w:lang w:val="sr-Cyrl-R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540B9" w:rsidRDefault="001619E7">
      <w:pPr>
        <w:jc w:val="both"/>
        <w:rPr>
          <w:rFonts w:ascii="Arial" w:hAnsi="Arial" w:cs="Arial"/>
        </w:rPr>
      </w:pPr>
      <w:r w:rsidRPr="00C00073">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C00073">
        <w:rPr>
          <w:rFonts w:ascii="Arial" w:hAnsi="Arial" w:cs="Arial"/>
        </w:rPr>
        <w:t>е</w:t>
      </w:r>
      <w:r w:rsidRPr="00C00073">
        <w:rPr>
          <w:rFonts w:ascii="Arial" w:hAnsi="Arial" w:cs="Arial"/>
        </w:rPr>
        <w:t xml:space="preserve">ва за заштиту права, у складу са чланом 112. </w:t>
      </w:r>
      <w:proofErr w:type="gramStart"/>
      <w:r w:rsidRPr="00C00073">
        <w:rPr>
          <w:rFonts w:ascii="Arial" w:hAnsi="Arial" w:cs="Arial"/>
        </w:rPr>
        <w:t>став</w:t>
      </w:r>
      <w:proofErr w:type="gramEnd"/>
      <w:r w:rsidRPr="00C00073">
        <w:rPr>
          <w:rFonts w:ascii="Arial" w:hAnsi="Arial" w:cs="Arial"/>
        </w:rPr>
        <w:t xml:space="preserve"> 2. </w:t>
      </w:r>
      <w:proofErr w:type="gramStart"/>
      <w:r w:rsidRPr="00C00073">
        <w:rPr>
          <w:rFonts w:ascii="Arial" w:hAnsi="Arial" w:cs="Arial"/>
        </w:rPr>
        <w:t>тачка</w:t>
      </w:r>
      <w:proofErr w:type="gramEnd"/>
      <w:r w:rsidRPr="00C00073">
        <w:rPr>
          <w:rFonts w:ascii="Arial" w:hAnsi="Arial" w:cs="Arial"/>
        </w:rPr>
        <w:t xml:space="preserve"> 5) Закона. </w:t>
      </w:r>
    </w:p>
    <w:p w:rsidR="00C7425A" w:rsidRDefault="00C7425A">
      <w:pPr>
        <w:jc w:val="both"/>
        <w:rPr>
          <w:rFonts w:ascii="Arial" w:hAnsi="Arial" w:cs="Arial"/>
        </w:rPr>
      </w:pPr>
    </w:p>
    <w:p w:rsidR="00C7425A" w:rsidRDefault="00C7425A">
      <w:pPr>
        <w:jc w:val="both"/>
        <w:rPr>
          <w:rFonts w:ascii="Arial" w:hAnsi="Arial" w:cs="Arial"/>
        </w:rPr>
      </w:pPr>
    </w:p>
    <w:p w:rsidR="00324388" w:rsidRDefault="00324388">
      <w:pPr>
        <w:jc w:val="both"/>
        <w:rPr>
          <w:rFonts w:ascii="Arial" w:hAnsi="Arial" w:cs="Arial"/>
        </w:rPr>
      </w:pPr>
    </w:p>
    <w:p w:rsidR="00324388" w:rsidRDefault="00324388">
      <w:pPr>
        <w:jc w:val="both"/>
        <w:rPr>
          <w:rFonts w:ascii="Arial" w:hAnsi="Arial" w:cs="Arial"/>
        </w:rPr>
      </w:pPr>
    </w:p>
    <w:p w:rsidR="00C7425A" w:rsidRDefault="00C7425A">
      <w:pPr>
        <w:jc w:val="both"/>
        <w:rPr>
          <w:rFonts w:ascii="Arial" w:hAnsi="Arial" w:cs="Arial"/>
        </w:rPr>
      </w:pPr>
    </w:p>
    <w:p w:rsidR="00C7425A" w:rsidRDefault="00C7425A">
      <w:pPr>
        <w:jc w:val="both"/>
        <w:rPr>
          <w:rFonts w:ascii="Arial" w:hAnsi="Arial" w:cs="Arial"/>
        </w:rPr>
      </w:pPr>
    </w:p>
    <w:p w:rsidR="00C540B9" w:rsidRDefault="00C540B9">
      <w:pPr>
        <w:jc w:val="both"/>
        <w:rPr>
          <w:rFonts w:ascii="Arial" w:hAnsi="Arial" w:cs="Arial"/>
        </w:rPr>
      </w:pPr>
    </w:p>
    <w:p w:rsidR="001619E7" w:rsidRDefault="00BE0DD3">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w:t>
      </w:r>
      <w:r w:rsidR="001619E7">
        <w:rPr>
          <w:rFonts w:ascii="Arial" w:hAnsi="Arial" w:cs="Arial"/>
          <w:b/>
          <w:bCs/>
          <w:i/>
          <w:iCs/>
          <w:sz w:val="28"/>
          <w:szCs w:val="28"/>
        </w:rPr>
        <w:t xml:space="preserve">  ОБРАЗАЦ</w:t>
      </w:r>
      <w:proofErr w:type="gramEnd"/>
      <w:r w:rsidR="001619E7">
        <w:rPr>
          <w:rFonts w:ascii="Arial" w:hAnsi="Arial" w:cs="Arial"/>
          <w:b/>
          <w:bCs/>
          <w:i/>
          <w:iCs/>
          <w:sz w:val="28"/>
          <w:szCs w:val="28"/>
        </w:rPr>
        <w:t xml:space="preserve"> ПОНУДЕ</w:t>
      </w:r>
    </w:p>
    <w:p w:rsidR="001619E7" w:rsidRPr="00DD3CC9" w:rsidRDefault="001619E7">
      <w:pPr>
        <w:rPr>
          <w:rFonts w:ascii="Arial" w:hAnsi="Arial" w:cs="Arial"/>
          <w:b/>
          <w:bCs/>
          <w:i/>
          <w:iCs/>
          <w:sz w:val="28"/>
          <w:szCs w:val="28"/>
          <w:u w:val="single"/>
          <w:lang w:val="sr-Cyrl-CS"/>
        </w:rPr>
      </w:pPr>
    </w:p>
    <w:p w:rsidR="001619E7" w:rsidRDefault="001619E7">
      <w:pPr>
        <w:jc w:val="both"/>
        <w:rPr>
          <w:rFonts w:ascii="Arial" w:hAnsi="Arial" w:cs="Arial"/>
          <w:i/>
          <w:iCs/>
        </w:rPr>
      </w:pPr>
      <w:r>
        <w:rPr>
          <w:rFonts w:ascii="Arial" w:hAnsi="Arial" w:cs="Arial"/>
          <w:iCs/>
        </w:rPr>
        <w:t xml:space="preserve">Понуда бр ________________ од __________________ за јавну набавку................................. </w:t>
      </w:r>
      <w:r>
        <w:rPr>
          <w:rFonts w:ascii="Arial" w:hAnsi="Arial" w:cs="Arial"/>
          <w:i/>
          <w:iCs/>
        </w:rPr>
        <w:t>– [навести предмет јавне набавке]</w:t>
      </w:r>
      <w:r>
        <w:rPr>
          <w:rFonts w:ascii="Arial" w:hAnsi="Arial" w:cs="Arial"/>
          <w:b/>
          <w:bCs/>
          <w:i/>
          <w:iCs/>
        </w:rPr>
        <w:t>,</w:t>
      </w:r>
      <w:r>
        <w:rPr>
          <w:rFonts w:ascii="Arial" w:hAnsi="Arial" w:cs="Arial"/>
          <w:b/>
          <w:bCs/>
          <w:iCs/>
        </w:rPr>
        <w:t xml:space="preserve"> </w:t>
      </w:r>
      <w:r>
        <w:rPr>
          <w:rFonts w:ascii="Arial" w:hAnsi="Arial" w:cs="Arial"/>
          <w:iCs/>
        </w:rPr>
        <w:t xml:space="preserve">ЈН </w:t>
      </w:r>
      <w:proofErr w:type="gramStart"/>
      <w:r>
        <w:rPr>
          <w:rFonts w:ascii="Arial" w:hAnsi="Arial" w:cs="Arial"/>
          <w:iCs/>
        </w:rPr>
        <w:t>број ...........</w:t>
      </w:r>
      <w:proofErr w:type="gramEnd"/>
      <w:r>
        <w:rPr>
          <w:rFonts w:ascii="Arial" w:hAnsi="Arial" w:cs="Arial"/>
          <w:iCs/>
        </w:rPr>
        <w:t xml:space="preserve"> </w:t>
      </w:r>
    </w:p>
    <w:p w:rsidR="001619E7" w:rsidRDefault="001619E7">
      <w:pPr>
        <w:jc w:val="both"/>
        <w:rPr>
          <w:rFonts w:ascii="Arial" w:hAnsi="Arial" w:cs="Arial"/>
          <w:i/>
          <w:iCs/>
        </w:rPr>
      </w:pPr>
    </w:p>
    <w:p w:rsidR="001619E7" w:rsidRDefault="001619E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eastAsia="TimesNewRomanPSMT"/>
          <w:bCs/>
        </w:rPr>
      </w:pPr>
    </w:p>
    <w:p w:rsidR="001619E7" w:rsidRDefault="001619E7">
      <w:pPr>
        <w:jc w:val="both"/>
        <w:rPr>
          <w:rFonts w:ascii="Arial" w:eastAsia="TimesNewRomanPSMT" w:hAnsi="Arial" w:cs="Arial"/>
          <w:b/>
          <w:bCs/>
          <w:i/>
          <w:lang w:val="sr-Cyrl-CS"/>
        </w:rPr>
      </w:pPr>
    </w:p>
    <w:p w:rsidR="001619E7" w:rsidRDefault="001619E7">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C7425A" w:rsidRDefault="00C7425A">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C7425A" w:rsidRDefault="00C7425A">
      <w:pPr>
        <w:jc w:val="both"/>
        <w:rPr>
          <w:rFonts w:ascii="Arial" w:eastAsia="TimesNewRomanPSMT" w:hAnsi="Arial" w:cs="Arial"/>
          <w:b/>
          <w:bCs/>
          <w:lang w:val="ru-RU"/>
        </w:rPr>
      </w:pPr>
    </w:p>
    <w:p w:rsidR="00C7425A" w:rsidRDefault="00C7425A">
      <w:pPr>
        <w:jc w:val="both"/>
        <w:rPr>
          <w:rFonts w:ascii="Arial" w:eastAsia="TimesNewRomanPSMT" w:hAnsi="Arial" w:cs="Arial"/>
          <w:b/>
          <w:bCs/>
          <w:lang w:val="ru-RU"/>
        </w:rPr>
      </w:pPr>
    </w:p>
    <w:p w:rsidR="00C7425A" w:rsidRDefault="00C7425A">
      <w:pPr>
        <w:jc w:val="both"/>
        <w:rPr>
          <w:rFonts w:ascii="Arial" w:eastAsia="TimesNewRomanPSMT" w:hAnsi="Arial" w:cs="Arial"/>
          <w:b/>
          <w:bCs/>
          <w:lang w:val="ru-RU"/>
        </w:rPr>
      </w:pPr>
    </w:p>
    <w:p w:rsidR="00C7425A" w:rsidRDefault="00C7425A">
      <w:pPr>
        <w:jc w:val="both"/>
        <w:rPr>
          <w:rFonts w:ascii="Arial" w:eastAsia="TimesNewRomanPSMT" w:hAnsi="Arial" w:cs="Arial"/>
          <w:b/>
          <w:bCs/>
          <w:lang w:val="ru-RU"/>
        </w:rPr>
      </w:pPr>
    </w:p>
    <w:p w:rsidR="00C7425A" w:rsidRDefault="00C7425A">
      <w:pPr>
        <w:jc w:val="both"/>
        <w:rPr>
          <w:rFonts w:ascii="Arial" w:eastAsia="TimesNewRomanPSMT" w:hAnsi="Arial" w:cs="Arial"/>
          <w:b/>
          <w:bCs/>
          <w:lang w:val="ru-RU"/>
        </w:rPr>
      </w:pPr>
    </w:p>
    <w:p w:rsidR="00C7425A" w:rsidRDefault="00C7425A">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C7425A" w:rsidRDefault="00C7425A">
      <w:pPr>
        <w:jc w:val="both"/>
        <w:rPr>
          <w:rFonts w:ascii="Arial" w:hAnsi="Arial" w:cs="Arial"/>
          <w:b/>
          <w:bCs/>
          <w:i/>
          <w:iCs/>
          <w:u w:val="single"/>
        </w:rPr>
      </w:pPr>
    </w:p>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Pr="00DD3CC9" w:rsidRDefault="001619E7">
      <w:pPr>
        <w:jc w:val="both"/>
        <w:rPr>
          <w:rFonts w:ascii="Arial" w:hAnsi="Arial" w:cs="Arial"/>
          <w:b/>
          <w:bCs/>
          <w:i/>
          <w:iCs/>
          <w:sz w:val="20"/>
          <w:szCs w:val="20"/>
          <w:lang w:val="sr-Cyrl-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C7425A" w:rsidRDefault="00C7425A">
      <w:pPr>
        <w:jc w:val="both"/>
        <w:rPr>
          <w:rFonts w:ascii="Arial" w:hAnsi="Arial" w:cs="Arial"/>
          <w:b/>
          <w:bCs/>
          <w:i/>
          <w:iCs/>
          <w:sz w:val="20"/>
          <w:szCs w:val="20"/>
        </w:rPr>
      </w:pPr>
    </w:p>
    <w:p w:rsidR="00C7425A" w:rsidRDefault="00C7425A">
      <w:pPr>
        <w:jc w:val="both"/>
        <w:rPr>
          <w:rFonts w:ascii="Arial" w:hAnsi="Arial" w:cs="Arial"/>
          <w:b/>
          <w:bCs/>
          <w:i/>
          <w:iCs/>
          <w:sz w:val="20"/>
          <w:szCs w:val="20"/>
        </w:rPr>
      </w:pPr>
    </w:p>
    <w:p w:rsidR="00C7425A" w:rsidRDefault="00C7425A">
      <w:pPr>
        <w:jc w:val="both"/>
        <w:rPr>
          <w:rFonts w:ascii="Arial" w:hAnsi="Arial" w:cs="Arial"/>
          <w:b/>
          <w:bCs/>
          <w:i/>
          <w:iCs/>
          <w:sz w:val="20"/>
          <w:szCs w:val="20"/>
        </w:rPr>
      </w:pPr>
    </w:p>
    <w:p w:rsidR="00C7425A" w:rsidRDefault="00C7425A">
      <w:pPr>
        <w:jc w:val="both"/>
        <w:rPr>
          <w:rFonts w:ascii="Arial" w:hAnsi="Arial" w:cs="Arial"/>
          <w:b/>
          <w:bCs/>
          <w:i/>
          <w:iCs/>
          <w:sz w:val="20"/>
          <w:szCs w:val="20"/>
        </w:rPr>
      </w:pPr>
    </w:p>
    <w:p w:rsidR="00C7425A" w:rsidRDefault="00C7425A">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w:t>
      </w:r>
      <w:r>
        <w:rPr>
          <w:rFonts w:ascii="Arial" w:hAnsi="Arial" w:cs="Arial"/>
          <w:i/>
          <w:iCs/>
        </w:rPr>
        <w:t xml:space="preserve"> [</w:t>
      </w:r>
      <w:proofErr w:type="gramStart"/>
      <w:r>
        <w:rPr>
          <w:rFonts w:ascii="Arial" w:hAnsi="Arial" w:cs="Arial"/>
          <w:i/>
          <w:iCs/>
        </w:rPr>
        <w:t>навести</w:t>
      </w:r>
      <w:proofErr w:type="gramEnd"/>
      <w:r>
        <w:rPr>
          <w:rFonts w:ascii="Arial" w:hAnsi="Arial" w:cs="Arial"/>
          <w:i/>
          <w:iCs/>
        </w:rPr>
        <w:t xml:space="preserve"> предмет јавне набавке]</w:t>
      </w:r>
    </w:p>
    <w:p w:rsidR="001619E7" w:rsidRDefault="001619E7">
      <w:pPr>
        <w:jc w:val="both"/>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D7108F">
            <w:pPr>
              <w:jc w:val="both"/>
              <w:rPr>
                <w:rFonts w:ascii="Arial" w:eastAsia="TimesNewRomanPSMT" w:hAnsi="Arial" w:cs="Arial"/>
                <w:bCs/>
                <w:color w:val="FF0000"/>
                <w:lang w:val="ru-RU"/>
              </w:rPr>
            </w:pPr>
            <w:r>
              <w:rPr>
                <w:rFonts w:ascii="Arial" w:eastAsia="TimesNewRomanPSMT" w:hAnsi="Arial" w:cs="Arial"/>
                <w:bCs/>
                <w:lang w:val="ru-RU"/>
              </w:rPr>
              <w:t>Ц</w:t>
            </w:r>
            <w:r w:rsidR="001619E7">
              <w:rPr>
                <w:rFonts w:ascii="Arial" w:eastAsia="TimesNewRomanPSMT" w:hAnsi="Arial" w:cs="Arial"/>
                <w:bCs/>
                <w:lang w:val="ru-RU"/>
              </w:rPr>
              <w:t xml:space="preserve">ена без ПДВ-а </w:t>
            </w:r>
          </w:p>
          <w:p w:rsidR="001619E7" w:rsidRPr="00DD3CC9" w:rsidRDefault="001619E7" w:rsidP="00D7108F">
            <w:pPr>
              <w:jc w:val="both"/>
              <w:rPr>
                <w:rFonts w:ascii="Arial" w:eastAsia="TimesNewRomanPSMT" w:hAnsi="Arial" w:cs="Arial"/>
                <w:bCs/>
                <w:color w:val="000000" w:themeColor="text1"/>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D7108F">
            <w:pPr>
              <w:jc w:val="both"/>
              <w:rPr>
                <w:rFonts w:ascii="Arial" w:eastAsia="TimesNewRomanPSMT" w:hAnsi="Arial" w:cs="Arial"/>
                <w:bCs/>
                <w:lang w:val="ru-RU"/>
              </w:rPr>
            </w:pPr>
            <w:r>
              <w:rPr>
                <w:rFonts w:ascii="Arial" w:eastAsia="TimesNewRomanPSMT" w:hAnsi="Arial" w:cs="Arial"/>
                <w:bCs/>
                <w:lang w:val="ru-RU"/>
              </w:rPr>
              <w:t>Ц</w:t>
            </w:r>
            <w:r w:rsidR="001619E7">
              <w:rPr>
                <w:rFonts w:ascii="Arial" w:eastAsia="TimesNewRomanPSMT" w:hAnsi="Arial" w:cs="Arial"/>
                <w:bCs/>
                <w:lang w:val="ru-RU"/>
              </w:rPr>
              <w:t>ена са ПДВ-ом</w:t>
            </w:r>
          </w:p>
          <w:p w:rsidR="001619E7" w:rsidRDefault="001619E7" w:rsidP="0032438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D7108F">
        <w:tc>
          <w:tcPr>
            <w:tcW w:w="5250" w:type="dxa"/>
            <w:tcBorders>
              <w:top w:val="single" w:sz="4" w:space="0" w:color="000000"/>
              <w:left w:val="single" w:sz="4" w:space="0" w:color="000000"/>
              <w:bottom w:val="single" w:sz="4" w:space="0" w:color="000000"/>
            </w:tcBorders>
            <w:shd w:val="clear" w:color="auto" w:fill="auto"/>
          </w:tcPr>
          <w:p w:rsidR="00D7108F" w:rsidRDefault="00D7108F">
            <w:pPr>
              <w:snapToGrid w:val="0"/>
              <w:jc w:val="both"/>
              <w:rPr>
                <w:rFonts w:ascii="Arial" w:eastAsia="TimesNewRomanPSMT" w:hAnsi="Arial" w:cs="Arial"/>
                <w:bCs/>
                <w:lang w:val="ru-RU"/>
              </w:rPr>
            </w:pPr>
          </w:p>
          <w:p w:rsidR="00D7108F" w:rsidRDefault="00D7108F">
            <w:pPr>
              <w:snapToGrid w:val="0"/>
              <w:jc w:val="both"/>
              <w:rPr>
                <w:rFonts w:ascii="Arial" w:eastAsia="TimesNewRomanPSMT" w:hAnsi="Arial" w:cs="Arial"/>
                <w:bCs/>
                <w:lang w:val="ru-RU"/>
              </w:rPr>
            </w:pPr>
            <w:r>
              <w:rPr>
                <w:rFonts w:ascii="Arial" w:eastAsia="TimesNewRomanPSMT" w:hAnsi="Arial" w:cs="Arial"/>
                <w:bCs/>
                <w:lang w:val="ru-RU"/>
              </w:rPr>
              <w:t>Рок испоруке</w:t>
            </w:r>
          </w:p>
          <w:p w:rsidR="00D7108F" w:rsidRDefault="00D7108F">
            <w:pPr>
              <w:snapToGrid w:val="0"/>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7108F" w:rsidRDefault="00D7108F">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sr-Cyrl-CS"/>
              </w:rPr>
            </w:pPr>
          </w:p>
          <w:p w:rsidR="001619E7" w:rsidRDefault="001619E7">
            <w:pPr>
              <w:jc w:val="both"/>
              <w:rPr>
                <w:rFonts w:ascii="Arial" w:eastAsia="TimesNewRomanPSMT" w:hAnsi="Arial" w:cs="Arial"/>
                <w:bCs/>
              </w:rPr>
            </w:pPr>
            <w:r>
              <w:rPr>
                <w:rFonts w:ascii="Arial" w:eastAsia="TimesNewRomanPSMT" w:hAnsi="Arial" w:cs="Arial"/>
                <w:bCs/>
              </w:rPr>
              <w:t>Место и начин испоруке</w:t>
            </w:r>
          </w:p>
          <w:p w:rsidR="001619E7" w:rsidRDefault="001619E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Default="001619E7">
      <w:pPr>
        <w:rPr>
          <w:rFonts w:ascii="Arial" w:hAnsi="Arial" w:cs="Arial"/>
          <w:b/>
          <w:bCs/>
          <w:i/>
          <w:iCs/>
        </w:rPr>
      </w:pPr>
    </w:p>
    <w:p w:rsidR="0031705A" w:rsidRDefault="0031705A">
      <w:pPr>
        <w:rPr>
          <w:rFonts w:ascii="Arial" w:hAnsi="Arial" w:cs="Arial"/>
          <w:b/>
          <w:bCs/>
          <w:i/>
          <w:iCs/>
        </w:rPr>
      </w:pPr>
    </w:p>
    <w:p w:rsidR="0031705A" w:rsidRDefault="0031705A">
      <w:pPr>
        <w:rPr>
          <w:rFonts w:ascii="Arial" w:hAnsi="Arial" w:cs="Arial"/>
          <w:b/>
          <w:bCs/>
          <w:i/>
          <w:iCs/>
        </w:rPr>
      </w:pPr>
    </w:p>
    <w:p w:rsidR="00723FF8" w:rsidRDefault="00723FF8">
      <w:pPr>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lang w:val="sr-Cyrl-CS"/>
        </w:rPr>
      </w:pPr>
    </w:p>
    <w:p w:rsidR="00DD3CC9" w:rsidRDefault="00DD3CC9">
      <w:pPr>
        <w:rPr>
          <w:rFonts w:ascii="Arial" w:hAnsi="Arial" w:cs="Arial"/>
          <w:b/>
          <w:bCs/>
          <w:i/>
          <w:iCs/>
          <w:lang w:val="sr-Cyrl-CS"/>
        </w:rPr>
      </w:pPr>
    </w:p>
    <w:p w:rsidR="00DD3CC9" w:rsidRDefault="00DD3CC9">
      <w:pPr>
        <w:rPr>
          <w:rFonts w:ascii="Arial" w:hAnsi="Arial" w:cs="Arial"/>
          <w:b/>
          <w:bCs/>
          <w:i/>
          <w:iCs/>
          <w:lang w:val="sr-Cyrl-CS"/>
        </w:rPr>
      </w:pPr>
    </w:p>
    <w:p w:rsidR="00DD3CC9" w:rsidRDefault="00DD3CC9">
      <w:pPr>
        <w:rPr>
          <w:rFonts w:ascii="Arial" w:hAnsi="Arial" w:cs="Arial"/>
          <w:b/>
          <w:bCs/>
          <w:i/>
          <w:iCs/>
          <w:lang w:val="sr-Cyrl-CS"/>
        </w:rPr>
      </w:pPr>
    </w:p>
    <w:p w:rsidR="00DD3CC9" w:rsidRDefault="00DD3CC9">
      <w:pPr>
        <w:rPr>
          <w:rFonts w:ascii="Arial" w:hAnsi="Arial" w:cs="Arial"/>
          <w:b/>
          <w:bCs/>
          <w:i/>
          <w:iCs/>
          <w:lang w:val="sr-Cyrl-CS"/>
        </w:rPr>
      </w:pPr>
    </w:p>
    <w:p w:rsidR="00DD3CC9" w:rsidRDefault="00DD3CC9">
      <w:pPr>
        <w:rPr>
          <w:rFonts w:ascii="Arial" w:hAnsi="Arial" w:cs="Arial"/>
          <w:b/>
          <w:bCs/>
          <w:i/>
          <w:iCs/>
          <w:lang w:val="sr-Latn-CS"/>
        </w:rPr>
      </w:pPr>
    </w:p>
    <w:p w:rsidR="00324388" w:rsidRDefault="00324388">
      <w:pPr>
        <w:rPr>
          <w:rFonts w:ascii="Arial" w:hAnsi="Arial" w:cs="Arial"/>
          <w:b/>
          <w:bCs/>
          <w:i/>
          <w:iCs/>
          <w:lang w:val="sr-Latn-CS"/>
        </w:rPr>
      </w:pPr>
    </w:p>
    <w:p w:rsidR="00324388" w:rsidRDefault="00324388">
      <w:pPr>
        <w:rPr>
          <w:rFonts w:ascii="Arial" w:hAnsi="Arial" w:cs="Arial"/>
          <w:b/>
          <w:bCs/>
          <w:i/>
          <w:iCs/>
          <w:lang w:val="sr-Latn-CS"/>
        </w:rPr>
      </w:pPr>
    </w:p>
    <w:p w:rsidR="00324388" w:rsidRDefault="00324388">
      <w:pPr>
        <w:rPr>
          <w:rFonts w:ascii="Arial" w:hAnsi="Arial" w:cs="Arial"/>
          <w:b/>
          <w:bCs/>
          <w:i/>
          <w:iCs/>
          <w:lang w:val="sr-Latn-CS"/>
        </w:rPr>
      </w:pPr>
    </w:p>
    <w:p w:rsidR="001619E7" w:rsidRDefault="001619E7">
      <w:pPr>
        <w:rPr>
          <w:rFonts w:ascii="Arial" w:hAnsi="Arial" w:cs="Arial"/>
          <w:b/>
          <w:bCs/>
          <w:i/>
          <w:iCs/>
        </w:rPr>
      </w:pPr>
    </w:p>
    <w:p w:rsidR="001619E7" w:rsidRDefault="00BE0DD3">
      <w:pPr>
        <w:shd w:val="clear" w:color="auto" w:fill="C6D9F1"/>
        <w:jc w:val="center"/>
        <w:rPr>
          <w:rFonts w:ascii="Arial" w:hAnsi="Arial" w:cs="Arial"/>
          <w:b/>
          <w:bCs/>
          <w:i/>
          <w:iCs/>
          <w:sz w:val="28"/>
          <w:szCs w:val="28"/>
        </w:rPr>
      </w:pPr>
      <w:proofErr w:type="gramStart"/>
      <w:r>
        <w:rPr>
          <w:rFonts w:ascii="Arial" w:hAnsi="Arial" w:cs="Arial"/>
          <w:b/>
          <w:bCs/>
          <w:i/>
          <w:iCs/>
          <w:sz w:val="28"/>
          <w:szCs w:val="28"/>
        </w:rPr>
        <w:t>VII</w:t>
      </w:r>
      <w:r w:rsidR="001619E7">
        <w:rPr>
          <w:rFonts w:ascii="Arial" w:hAnsi="Arial" w:cs="Arial"/>
          <w:b/>
          <w:bCs/>
          <w:i/>
          <w:iCs/>
          <w:sz w:val="28"/>
          <w:szCs w:val="28"/>
        </w:rPr>
        <w:t xml:space="preserve">  МОДЕЛ</w:t>
      </w:r>
      <w:proofErr w:type="gramEnd"/>
      <w:r w:rsidR="001619E7">
        <w:rPr>
          <w:rFonts w:ascii="Arial" w:hAnsi="Arial" w:cs="Arial"/>
          <w:b/>
          <w:bCs/>
          <w:i/>
          <w:iCs/>
          <w:sz w:val="28"/>
          <w:szCs w:val="28"/>
        </w:rPr>
        <w:t xml:space="preserve"> УГОВОРА</w:t>
      </w:r>
    </w:p>
    <w:p w:rsidR="001619E7" w:rsidRDefault="001619E7">
      <w:pPr>
        <w:shd w:val="clear" w:color="auto" w:fill="C6D9F1"/>
        <w:jc w:val="center"/>
        <w:rPr>
          <w:rFonts w:ascii="Arial" w:hAnsi="Arial" w:cs="Arial"/>
          <w:b/>
          <w:bCs/>
          <w:i/>
          <w:iCs/>
          <w:sz w:val="28"/>
          <w:szCs w:val="28"/>
        </w:rPr>
      </w:pPr>
    </w:p>
    <w:p w:rsidR="001619E7" w:rsidRDefault="001619E7">
      <w:pPr>
        <w:jc w:val="center"/>
        <w:rPr>
          <w:rFonts w:ascii="Arial" w:hAnsi="Arial" w:cs="Arial"/>
          <w:b/>
          <w:bCs/>
          <w:i/>
          <w:iCs/>
        </w:rPr>
      </w:pPr>
    </w:p>
    <w:p w:rsidR="001619E7" w:rsidRDefault="001619E7">
      <w:pPr>
        <w:jc w:val="center"/>
        <w:rPr>
          <w:rFonts w:ascii="Arial" w:hAnsi="Arial" w:cs="Arial"/>
          <w:b/>
          <w:bCs/>
          <w:i/>
          <w:iCs/>
        </w:rPr>
      </w:pPr>
      <w:r>
        <w:rPr>
          <w:rFonts w:ascii="Arial" w:hAnsi="Arial" w:cs="Arial"/>
          <w:b/>
          <w:bCs/>
          <w:i/>
          <w:iCs/>
        </w:rPr>
        <w:t>УГОВОР О …................</w:t>
      </w:r>
    </w:p>
    <w:p w:rsidR="001619E7" w:rsidRDefault="001619E7">
      <w:pPr>
        <w:jc w:val="center"/>
        <w:rPr>
          <w:rFonts w:ascii="Arial" w:hAnsi="Arial" w:cs="Arial"/>
          <w:i/>
          <w:iCs/>
        </w:rPr>
      </w:pPr>
      <w:r>
        <w:rPr>
          <w:rFonts w:ascii="Arial" w:hAnsi="Arial" w:cs="Arial"/>
          <w:b/>
          <w:bCs/>
          <w:i/>
          <w:iCs/>
        </w:rPr>
        <w:t>[</w:t>
      </w:r>
      <w:proofErr w:type="gramStart"/>
      <w:r>
        <w:rPr>
          <w:rFonts w:ascii="Arial" w:hAnsi="Arial" w:cs="Arial"/>
          <w:b/>
          <w:bCs/>
          <w:i/>
          <w:iCs/>
        </w:rPr>
        <w:t>навести</w:t>
      </w:r>
      <w:proofErr w:type="gramEnd"/>
      <w:r>
        <w:rPr>
          <w:rFonts w:ascii="Arial" w:hAnsi="Arial" w:cs="Arial"/>
          <w:b/>
          <w:bCs/>
          <w:i/>
          <w:iCs/>
        </w:rPr>
        <w:t xml:space="preserve"> предмет </w:t>
      </w:r>
      <w:r>
        <w:rPr>
          <w:rFonts w:ascii="Arial" w:hAnsi="Arial" w:cs="Arial"/>
          <w:b/>
          <w:bCs/>
          <w:i/>
          <w:iCs/>
          <w:lang w:val="sr-Cyrl-CS"/>
        </w:rPr>
        <w:t>ујовора</w:t>
      </w:r>
      <w:r>
        <w:rPr>
          <w:rFonts w:ascii="Arial" w:hAnsi="Arial" w:cs="Arial"/>
          <w:b/>
          <w:bCs/>
          <w:i/>
          <w:iCs/>
        </w:rPr>
        <w:t>]</w:t>
      </w:r>
    </w:p>
    <w:p w:rsidR="001619E7" w:rsidRDefault="001619E7">
      <w:pPr>
        <w:rPr>
          <w:rFonts w:ascii="Arial" w:hAnsi="Arial" w:cs="Arial"/>
          <w:i/>
          <w:iCs/>
        </w:rPr>
      </w:pPr>
    </w:p>
    <w:p w:rsidR="001619E7" w:rsidRDefault="001619E7">
      <w:pPr>
        <w:rPr>
          <w:rFonts w:ascii="Arial" w:hAnsi="Arial" w:cs="Arial"/>
          <w:i/>
          <w:iCs/>
        </w:rPr>
      </w:pPr>
      <w:r>
        <w:rPr>
          <w:rFonts w:ascii="Arial" w:hAnsi="Arial" w:cs="Arial"/>
          <w:b/>
          <w:i/>
          <w:iCs/>
        </w:rPr>
        <w:t>Закључен између:</w:t>
      </w:r>
    </w:p>
    <w:p w:rsidR="001619E7" w:rsidRDefault="001619E7">
      <w:pPr>
        <w:rPr>
          <w:rFonts w:ascii="Arial" w:hAnsi="Arial" w:cs="Arial"/>
          <w:i/>
          <w:iCs/>
        </w:rPr>
      </w:pPr>
      <w:r>
        <w:rPr>
          <w:rFonts w:ascii="Arial" w:hAnsi="Arial" w:cs="Arial"/>
          <w:i/>
          <w:iCs/>
        </w:rPr>
        <w:t xml:space="preserve">Наручиоца </w:t>
      </w:r>
      <w:r w:rsidR="00802EF3">
        <w:rPr>
          <w:rFonts w:ascii="Arial" w:hAnsi="Arial" w:cs="Arial"/>
          <w:i/>
          <w:iCs/>
          <w:lang w:val="sr-Cyrl-CS"/>
        </w:rPr>
        <w:t>ЈПКД“Топлкица“</w:t>
      </w:r>
      <w:r>
        <w:rPr>
          <w:rFonts w:ascii="Arial" w:hAnsi="Arial" w:cs="Arial"/>
          <w:i/>
          <w:iCs/>
        </w:rPr>
        <w:t xml:space="preserve"> </w:t>
      </w:r>
    </w:p>
    <w:p w:rsidR="001619E7" w:rsidRPr="00802EF3" w:rsidRDefault="00802EF3">
      <w:pPr>
        <w:rPr>
          <w:rFonts w:ascii="Arial" w:hAnsi="Arial" w:cs="Arial"/>
          <w:i/>
          <w:iCs/>
          <w:lang w:val="sr-Cyrl-CS"/>
        </w:rPr>
      </w:pPr>
      <w:proofErr w:type="gramStart"/>
      <w:r>
        <w:rPr>
          <w:rFonts w:ascii="Arial" w:hAnsi="Arial" w:cs="Arial"/>
          <w:i/>
          <w:iCs/>
        </w:rPr>
        <w:t>са</w:t>
      </w:r>
      <w:proofErr w:type="gramEnd"/>
      <w:r>
        <w:rPr>
          <w:rFonts w:ascii="Arial" w:hAnsi="Arial" w:cs="Arial"/>
          <w:i/>
          <w:iCs/>
        </w:rPr>
        <w:t xml:space="preserve"> седиштем у </w:t>
      </w:r>
      <w:r>
        <w:rPr>
          <w:rFonts w:ascii="Arial" w:hAnsi="Arial" w:cs="Arial"/>
          <w:i/>
          <w:iCs/>
          <w:lang w:val="sr-Cyrl-CS"/>
        </w:rPr>
        <w:t>Куршумлији</w:t>
      </w:r>
      <w:r>
        <w:rPr>
          <w:rFonts w:ascii="Arial" w:hAnsi="Arial" w:cs="Arial"/>
          <w:i/>
          <w:iCs/>
        </w:rPr>
        <w:t xml:space="preserve">, улица </w:t>
      </w:r>
      <w:r>
        <w:rPr>
          <w:rFonts w:ascii="Arial" w:hAnsi="Arial" w:cs="Arial"/>
          <w:i/>
          <w:iCs/>
          <w:lang w:val="sr-Cyrl-CS"/>
        </w:rPr>
        <w:t>Драган Милуновић Џуле бр. 2</w:t>
      </w:r>
      <w:r>
        <w:rPr>
          <w:rFonts w:ascii="Arial" w:hAnsi="Arial" w:cs="Arial"/>
          <w:i/>
          <w:iCs/>
        </w:rPr>
        <w:t>, ПИБ:</w:t>
      </w:r>
      <w:r>
        <w:rPr>
          <w:rFonts w:ascii="Arial" w:hAnsi="Arial" w:cs="Arial"/>
          <w:i/>
          <w:iCs/>
          <w:lang w:val="sr-Cyrl-CS"/>
        </w:rPr>
        <w:t>100622394</w:t>
      </w:r>
      <w:r w:rsidR="001619E7">
        <w:rPr>
          <w:rFonts w:ascii="Arial" w:hAnsi="Arial" w:cs="Arial"/>
          <w:i/>
          <w:iCs/>
        </w:rPr>
        <w:t xml:space="preserve"> Матичн</w:t>
      </w:r>
      <w:r>
        <w:rPr>
          <w:rFonts w:ascii="Arial" w:hAnsi="Arial" w:cs="Arial"/>
          <w:i/>
          <w:iCs/>
        </w:rPr>
        <w:t xml:space="preserve">и број: </w:t>
      </w:r>
      <w:r>
        <w:rPr>
          <w:rFonts w:ascii="Arial" w:hAnsi="Arial" w:cs="Arial"/>
          <w:i/>
          <w:iCs/>
          <w:lang w:val="sr-Cyrl-CS"/>
        </w:rPr>
        <w:t>07172818</w:t>
      </w:r>
    </w:p>
    <w:p w:rsidR="001619E7" w:rsidRDefault="00802EF3">
      <w:pPr>
        <w:rPr>
          <w:rFonts w:ascii="Arial" w:hAnsi="Arial" w:cs="Arial"/>
          <w:i/>
          <w:iCs/>
        </w:rPr>
      </w:pPr>
      <w:r>
        <w:rPr>
          <w:rFonts w:ascii="Arial" w:hAnsi="Arial" w:cs="Arial"/>
          <w:i/>
          <w:iCs/>
        </w:rPr>
        <w:t xml:space="preserve">Број рачуна: </w:t>
      </w:r>
      <w:r>
        <w:rPr>
          <w:rFonts w:ascii="Arial" w:hAnsi="Arial" w:cs="Arial"/>
          <w:i/>
          <w:iCs/>
          <w:lang w:val="sr-Cyrl-CS"/>
        </w:rPr>
        <w:t>355-1027699-79</w:t>
      </w:r>
      <w:r>
        <w:rPr>
          <w:rFonts w:ascii="Arial" w:hAnsi="Arial" w:cs="Arial"/>
          <w:i/>
          <w:iCs/>
        </w:rPr>
        <w:t xml:space="preserve"> Назив банке</w:t>
      </w:r>
      <w:r>
        <w:rPr>
          <w:rFonts w:ascii="Arial" w:hAnsi="Arial" w:cs="Arial"/>
          <w:i/>
          <w:iCs/>
          <w:lang w:val="sr-Cyrl-CS"/>
        </w:rPr>
        <w:t>: Војвођанска банка</w:t>
      </w:r>
      <w:r w:rsidR="001619E7">
        <w:rPr>
          <w:rFonts w:ascii="Arial" w:hAnsi="Arial" w:cs="Arial"/>
          <w:i/>
          <w:iCs/>
        </w:rPr>
        <w:t>,</w:t>
      </w:r>
    </w:p>
    <w:p w:rsidR="001619E7" w:rsidRPr="00802EF3" w:rsidRDefault="001619E7">
      <w:pPr>
        <w:rPr>
          <w:rFonts w:ascii="Arial" w:hAnsi="Arial" w:cs="Arial"/>
          <w:i/>
          <w:iCs/>
          <w:lang w:val="sr-Cyrl-CS"/>
        </w:rPr>
      </w:pPr>
      <w:r>
        <w:rPr>
          <w:rFonts w:ascii="Arial" w:hAnsi="Arial" w:cs="Arial"/>
          <w:i/>
          <w:iCs/>
        </w:rPr>
        <w:t>Теле</w:t>
      </w:r>
      <w:r w:rsidR="00802EF3">
        <w:rPr>
          <w:rFonts w:ascii="Arial" w:hAnsi="Arial" w:cs="Arial"/>
          <w:i/>
          <w:iCs/>
        </w:rPr>
        <w:t>фон</w:t>
      </w:r>
      <w:proofErr w:type="gramStart"/>
      <w:r w:rsidR="00802EF3">
        <w:rPr>
          <w:rFonts w:ascii="Arial" w:hAnsi="Arial" w:cs="Arial"/>
          <w:i/>
          <w:iCs/>
        </w:rPr>
        <w:t>:</w:t>
      </w:r>
      <w:r w:rsidR="00802EF3">
        <w:rPr>
          <w:rFonts w:ascii="Arial" w:hAnsi="Arial" w:cs="Arial"/>
          <w:i/>
          <w:iCs/>
          <w:lang w:val="sr-Cyrl-CS"/>
        </w:rPr>
        <w:t>027</w:t>
      </w:r>
      <w:proofErr w:type="gramEnd"/>
      <w:r w:rsidR="00802EF3">
        <w:rPr>
          <w:rFonts w:ascii="Arial" w:hAnsi="Arial" w:cs="Arial"/>
          <w:i/>
          <w:iCs/>
          <w:lang w:val="sr-Cyrl-CS"/>
        </w:rPr>
        <w:t xml:space="preserve">/381-427 </w:t>
      </w:r>
      <w:r>
        <w:rPr>
          <w:rFonts w:ascii="Arial" w:hAnsi="Arial" w:cs="Arial"/>
          <w:i/>
          <w:iCs/>
        </w:rPr>
        <w:t>Телефакс:</w:t>
      </w:r>
      <w:r w:rsidR="00802EF3">
        <w:rPr>
          <w:rFonts w:ascii="Arial" w:hAnsi="Arial" w:cs="Arial"/>
          <w:i/>
          <w:iCs/>
          <w:lang w:val="sr-Cyrl-CS"/>
        </w:rPr>
        <w:t>027/381-427</w:t>
      </w:r>
    </w:p>
    <w:p w:rsidR="001619E7" w:rsidRDefault="00802EF3">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w:t>
      </w:r>
      <w:r>
        <w:rPr>
          <w:rFonts w:ascii="Arial" w:hAnsi="Arial" w:cs="Arial"/>
          <w:i/>
          <w:iCs/>
          <w:lang w:val="sr-Cyrl-CS"/>
        </w:rPr>
        <w:t xml:space="preserve"> Чарапић Војимир.</w:t>
      </w:r>
      <w:r w:rsidR="001619E7">
        <w:rPr>
          <w:rFonts w:ascii="Arial" w:hAnsi="Arial" w:cs="Arial"/>
          <w:i/>
          <w:iCs/>
        </w:rPr>
        <w:t xml:space="preserve"> </w:t>
      </w:r>
    </w:p>
    <w:p w:rsidR="001619E7" w:rsidRDefault="001619E7">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rPr>
        <w:t xml:space="preserve"> даљем тексту:</w:t>
      </w:r>
      <w:r w:rsidR="00496DC3">
        <w:rPr>
          <w:rFonts w:ascii="Arial" w:hAnsi="Arial" w:cs="Arial"/>
          <w:i/>
          <w:iCs/>
          <w:lang w:val="sr-Cyrl-CS"/>
        </w:rPr>
        <w:t>Купац</w:t>
      </w:r>
      <w:r>
        <w:rPr>
          <w:rFonts w:ascii="Arial" w:hAnsi="Arial" w:cs="Arial"/>
          <w:i/>
          <w:iCs/>
        </w:rPr>
        <w:t>)</w:t>
      </w:r>
    </w:p>
    <w:p w:rsidR="001619E7" w:rsidRDefault="001619E7">
      <w:pPr>
        <w:rPr>
          <w:rFonts w:ascii="Arial" w:hAnsi="Arial" w:cs="Arial"/>
          <w:i/>
          <w:iCs/>
        </w:rPr>
      </w:pPr>
    </w:p>
    <w:p w:rsidR="001619E7" w:rsidRDefault="001619E7">
      <w:pPr>
        <w:rPr>
          <w:rFonts w:ascii="Arial" w:hAnsi="Arial" w:cs="Arial"/>
          <w:i/>
          <w:iCs/>
        </w:rPr>
      </w:pPr>
      <w:proofErr w:type="gramStart"/>
      <w:r>
        <w:rPr>
          <w:rFonts w:ascii="Arial" w:hAnsi="Arial" w:cs="Arial"/>
          <w:i/>
          <w:iCs/>
        </w:rPr>
        <w:t>и</w:t>
      </w:r>
      <w:proofErr w:type="gramEnd"/>
    </w:p>
    <w:p w:rsidR="001619E7" w:rsidRDefault="001619E7">
      <w:pPr>
        <w:rPr>
          <w:rFonts w:ascii="Arial" w:hAnsi="Arial" w:cs="Arial"/>
          <w:i/>
          <w:iCs/>
        </w:rPr>
      </w:pPr>
    </w:p>
    <w:p w:rsidR="001619E7" w:rsidRDefault="001619E7">
      <w:pPr>
        <w:rPr>
          <w:rFonts w:ascii="Arial" w:hAnsi="Arial" w:cs="Arial"/>
          <w:i/>
          <w:iCs/>
        </w:rPr>
      </w:pPr>
      <w:r>
        <w:rPr>
          <w:rFonts w:ascii="Arial" w:hAnsi="Arial" w:cs="Arial"/>
          <w:i/>
          <w:iCs/>
        </w:rPr>
        <w:t>................................................................................................</w:t>
      </w:r>
    </w:p>
    <w:p w:rsidR="001619E7" w:rsidRDefault="001619E7">
      <w:pPr>
        <w:rPr>
          <w:rFonts w:ascii="Arial" w:hAnsi="Arial" w:cs="Arial"/>
          <w:i/>
          <w:iCs/>
        </w:rPr>
      </w:pPr>
      <w:proofErr w:type="gramStart"/>
      <w:r>
        <w:rPr>
          <w:rFonts w:ascii="Arial" w:hAnsi="Arial" w:cs="Arial"/>
          <w:i/>
          <w:iCs/>
        </w:rPr>
        <w:t>са</w:t>
      </w:r>
      <w:proofErr w:type="gramEnd"/>
      <w:r>
        <w:rPr>
          <w:rFonts w:ascii="Arial" w:hAnsi="Arial" w:cs="Arial"/>
          <w:i/>
          <w:iCs/>
        </w:rPr>
        <w:t xml:space="preserve"> седиштем у ............................................, улица .........................................., ПИБ:.......................... Матични број: ........................................</w:t>
      </w:r>
    </w:p>
    <w:p w:rsidR="001619E7" w:rsidRDefault="001619E7">
      <w:pPr>
        <w:rPr>
          <w:rFonts w:ascii="Arial" w:hAnsi="Arial" w:cs="Arial"/>
          <w:i/>
          <w:iCs/>
        </w:rPr>
      </w:pPr>
      <w:r>
        <w:rPr>
          <w:rFonts w:ascii="Arial" w:hAnsi="Arial" w:cs="Arial"/>
          <w:i/>
          <w:iCs/>
        </w:rPr>
        <w:t>Број рачуна: ............................................ Назив банке</w:t>
      </w:r>
      <w:proofErr w:type="gramStart"/>
      <w:r>
        <w:rPr>
          <w:rFonts w:ascii="Arial" w:hAnsi="Arial" w:cs="Arial"/>
          <w:i/>
          <w:iCs/>
        </w:rPr>
        <w:t>:......................................,</w:t>
      </w:r>
      <w:proofErr w:type="gramEnd"/>
    </w:p>
    <w:p w:rsidR="001619E7" w:rsidRDefault="001619E7">
      <w:pPr>
        <w:rPr>
          <w:rFonts w:ascii="Arial" w:hAnsi="Arial" w:cs="Arial"/>
          <w:i/>
          <w:iCs/>
        </w:rPr>
      </w:pPr>
      <w:r>
        <w:rPr>
          <w:rFonts w:ascii="Arial" w:hAnsi="Arial" w:cs="Arial"/>
          <w:i/>
          <w:iCs/>
        </w:rPr>
        <w:t>Телефон</w:t>
      </w:r>
      <w:proofErr w:type="gramStart"/>
      <w:r>
        <w:rPr>
          <w:rFonts w:ascii="Arial" w:hAnsi="Arial" w:cs="Arial"/>
          <w:i/>
          <w:iCs/>
        </w:rPr>
        <w:t>:............................</w:t>
      </w:r>
      <w:proofErr w:type="gramEnd"/>
      <w:r>
        <w:rPr>
          <w:rFonts w:ascii="Arial" w:hAnsi="Arial" w:cs="Arial"/>
          <w:i/>
          <w:iCs/>
        </w:rPr>
        <w:t>Телефакс:</w:t>
      </w:r>
    </w:p>
    <w:p w:rsidR="001619E7" w:rsidRDefault="001619E7">
      <w:pPr>
        <w:rPr>
          <w:rFonts w:ascii="Arial" w:hAnsi="Arial" w:cs="Arial"/>
          <w:i/>
          <w:iCs/>
        </w:rPr>
      </w:pPr>
      <w:proofErr w:type="gramStart"/>
      <w:r>
        <w:rPr>
          <w:rFonts w:ascii="Arial" w:hAnsi="Arial" w:cs="Arial"/>
          <w:i/>
          <w:iCs/>
        </w:rPr>
        <w:t>кога</w:t>
      </w:r>
      <w:proofErr w:type="gramEnd"/>
      <w:r>
        <w:rPr>
          <w:rFonts w:ascii="Arial" w:hAnsi="Arial" w:cs="Arial"/>
          <w:i/>
          <w:iCs/>
        </w:rPr>
        <w:t xml:space="preserve"> заступа................................................................... </w:t>
      </w:r>
    </w:p>
    <w:p w:rsidR="001619E7" w:rsidRDefault="001619E7">
      <w:pPr>
        <w:rPr>
          <w:rFonts w:ascii="Arial" w:hAnsi="Arial" w:cs="Arial"/>
          <w:i/>
          <w:iCs/>
        </w:rPr>
      </w:pPr>
      <w:r>
        <w:rPr>
          <w:rFonts w:ascii="Arial" w:hAnsi="Arial" w:cs="Arial"/>
          <w:i/>
          <w:iCs/>
        </w:rPr>
        <w:t>(</w:t>
      </w:r>
      <w:proofErr w:type="gramStart"/>
      <w:r>
        <w:rPr>
          <w:rFonts w:ascii="Arial" w:hAnsi="Arial" w:cs="Arial"/>
          <w:i/>
          <w:iCs/>
        </w:rPr>
        <w:t>у</w:t>
      </w:r>
      <w:proofErr w:type="gramEnd"/>
      <w:r>
        <w:rPr>
          <w:rFonts w:ascii="Arial" w:hAnsi="Arial" w:cs="Arial"/>
          <w:i/>
          <w:iCs/>
          <w:lang w:val="sr-Cyrl-CS"/>
        </w:rPr>
        <w:t xml:space="preserve"> </w:t>
      </w:r>
      <w:r>
        <w:rPr>
          <w:rFonts w:ascii="Arial" w:hAnsi="Arial" w:cs="Arial"/>
          <w:i/>
          <w:iCs/>
        </w:rPr>
        <w:t>даљем тексту:</w:t>
      </w:r>
      <w:r w:rsidR="00496DC3">
        <w:rPr>
          <w:rFonts w:ascii="Arial" w:hAnsi="Arial" w:cs="Arial"/>
          <w:i/>
          <w:iCs/>
          <w:lang w:val="sr-Cyrl-CS"/>
        </w:rPr>
        <w:t>Продавац</w:t>
      </w:r>
      <w:r>
        <w:rPr>
          <w:rFonts w:ascii="Arial" w:hAnsi="Arial" w:cs="Arial"/>
          <w:i/>
          <w:iCs/>
        </w:rPr>
        <w:t>),</w:t>
      </w:r>
    </w:p>
    <w:p w:rsidR="001619E7" w:rsidRDefault="001619E7">
      <w:pPr>
        <w:rPr>
          <w:rFonts w:ascii="Arial" w:hAnsi="Arial" w:cs="Arial"/>
          <w:i/>
          <w:iCs/>
        </w:rPr>
      </w:pPr>
    </w:p>
    <w:p w:rsidR="001619E7" w:rsidRDefault="001619E7">
      <w:pPr>
        <w:rPr>
          <w:rFonts w:ascii="Arial" w:hAnsi="Arial" w:cs="Arial"/>
          <w:i/>
          <w:iCs/>
        </w:rPr>
      </w:pPr>
      <w:r>
        <w:rPr>
          <w:rFonts w:ascii="Arial" w:hAnsi="Arial" w:cs="Arial"/>
          <w:i/>
          <w:iCs/>
        </w:rPr>
        <w:t>Основ уговора:</w:t>
      </w:r>
    </w:p>
    <w:p w:rsidR="001619E7" w:rsidRPr="00802EF3" w:rsidRDefault="00802EF3">
      <w:pPr>
        <w:rPr>
          <w:rFonts w:ascii="Arial" w:hAnsi="Arial" w:cs="Arial"/>
          <w:i/>
          <w:iCs/>
          <w:lang w:val="sr-Cyrl-CS"/>
        </w:rPr>
      </w:pPr>
      <w:r>
        <w:rPr>
          <w:rFonts w:ascii="Arial" w:hAnsi="Arial" w:cs="Arial"/>
          <w:i/>
          <w:iCs/>
        </w:rPr>
        <w:t>ЈН Број:</w:t>
      </w:r>
      <w:r w:rsidR="00D7108F">
        <w:rPr>
          <w:rFonts w:ascii="Arial" w:hAnsi="Arial" w:cs="Arial"/>
          <w:i/>
          <w:iCs/>
          <w:lang w:val="sr-Cyrl-CS"/>
        </w:rPr>
        <w:t xml:space="preserve"> 10</w:t>
      </w:r>
      <w:r w:rsidR="006304F1">
        <w:rPr>
          <w:rFonts w:ascii="Arial" w:hAnsi="Arial" w:cs="Arial"/>
          <w:i/>
          <w:iCs/>
          <w:lang w:val="sr-Cyrl-CS"/>
        </w:rPr>
        <w:t>/2017</w:t>
      </w:r>
    </w:p>
    <w:p w:rsidR="001619E7" w:rsidRDefault="001619E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proofErr w:type="gramStart"/>
      <w:r>
        <w:rPr>
          <w:rFonts w:ascii="Arial" w:hAnsi="Arial" w:cs="Arial"/>
          <w:i/>
          <w:iCs/>
        </w:rPr>
        <w:t>:...............................................</w:t>
      </w:r>
      <w:proofErr w:type="gramEnd"/>
    </w:p>
    <w:p w:rsidR="001619E7" w:rsidRPr="00802EF3" w:rsidRDefault="001619E7">
      <w:pPr>
        <w:rPr>
          <w:rFonts w:ascii="Arial" w:hAnsi="Arial" w:cs="Arial"/>
          <w:i/>
          <w:iCs/>
          <w:lang w:val="sr-Cyrl-CS"/>
        </w:rPr>
      </w:pPr>
      <w:r>
        <w:rPr>
          <w:rFonts w:ascii="Arial" w:hAnsi="Arial" w:cs="Arial"/>
          <w:i/>
          <w:iCs/>
        </w:rPr>
        <w:t xml:space="preserve">Понуда изабраног понуђача бр. ______ </w:t>
      </w:r>
      <w:proofErr w:type="gramStart"/>
      <w:r>
        <w:rPr>
          <w:rFonts w:ascii="Arial" w:hAnsi="Arial" w:cs="Arial"/>
          <w:i/>
          <w:iCs/>
        </w:rPr>
        <w:t>од</w:t>
      </w:r>
      <w:proofErr w:type="gramEnd"/>
      <w:r>
        <w:rPr>
          <w:rFonts w:ascii="Arial" w:hAnsi="Arial" w:cs="Arial"/>
          <w:i/>
          <w:iCs/>
        </w:rPr>
        <w:t>...............................</w:t>
      </w:r>
      <w:r w:rsidR="00802EF3">
        <w:rPr>
          <w:rFonts w:ascii="Arial" w:hAnsi="Arial" w:cs="Arial"/>
          <w:i/>
          <w:iCs/>
          <w:lang w:val="sr-Cyrl-CS"/>
        </w:rPr>
        <w:t>...........</w:t>
      </w:r>
    </w:p>
    <w:p w:rsidR="00802EF3" w:rsidRDefault="00802EF3" w:rsidP="00802EF3">
      <w:pPr>
        <w:tabs>
          <w:tab w:val="left" w:pos="1095"/>
          <w:tab w:val="center" w:pos="4470"/>
        </w:tabs>
        <w:jc w:val="both"/>
        <w:rPr>
          <w:b/>
          <w:bCs/>
          <w:u w:val="single"/>
          <w:lang w:val="sr-Cyrl-CS"/>
        </w:rPr>
      </w:pPr>
    </w:p>
    <w:p w:rsidR="00802EF3" w:rsidRDefault="00802EF3" w:rsidP="00802EF3">
      <w:pPr>
        <w:tabs>
          <w:tab w:val="left" w:pos="426"/>
        </w:tabs>
        <w:ind w:right="-540"/>
        <w:rPr>
          <w:b/>
          <w:bCs/>
          <w:lang w:val="sr-Cyrl-CS"/>
        </w:rPr>
      </w:pPr>
    </w:p>
    <w:p w:rsidR="00D7108F" w:rsidRDefault="00D7108F" w:rsidP="00D7108F">
      <w:pPr>
        <w:tabs>
          <w:tab w:val="left" w:pos="1095"/>
          <w:tab w:val="center" w:pos="4470"/>
        </w:tabs>
        <w:jc w:val="center"/>
        <w:rPr>
          <w:bCs/>
          <w:sz w:val="22"/>
          <w:szCs w:val="22"/>
          <w:lang w:val="sr-Cyrl-CS"/>
        </w:rPr>
      </w:pPr>
    </w:p>
    <w:p w:rsidR="00D7108F" w:rsidRPr="00F26D31" w:rsidRDefault="00D7108F" w:rsidP="00D7108F">
      <w:pPr>
        <w:tabs>
          <w:tab w:val="left" w:pos="1095"/>
          <w:tab w:val="center" w:pos="4470"/>
        </w:tabs>
        <w:jc w:val="center"/>
        <w:rPr>
          <w:b/>
          <w:bCs/>
          <w:sz w:val="22"/>
          <w:szCs w:val="22"/>
          <w:lang w:val="sr-Cyrl-CS"/>
        </w:rPr>
      </w:pPr>
      <w:r w:rsidRPr="00F26D31">
        <w:rPr>
          <w:b/>
          <w:bCs/>
          <w:sz w:val="22"/>
          <w:szCs w:val="22"/>
          <w:lang w:val="sr-Cyrl-CS"/>
        </w:rPr>
        <w:t>Члан 1.</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lang w:val="sr-Cyrl-CS"/>
        </w:rPr>
      </w:pPr>
      <w:r>
        <w:rPr>
          <w:bCs/>
          <w:sz w:val="22"/>
          <w:szCs w:val="22"/>
          <w:lang w:val="sr-Cyrl-CS"/>
        </w:rPr>
        <w:tab/>
        <w:t>Предмет овог уговора је купопродаја куповина новог Ровокопача-утоваривача у отвореном поступку бр.10/2017 (у даљем тексту: добра), према понуди Продавца заведеној у ЈПКД „Топлица“ под бр.____________од_________________</w:t>
      </w:r>
      <w:r>
        <w:rPr>
          <w:bCs/>
          <w:sz w:val="22"/>
          <w:szCs w:val="22"/>
        </w:rPr>
        <w:t>201</w:t>
      </w:r>
      <w:r>
        <w:rPr>
          <w:bCs/>
          <w:sz w:val="22"/>
          <w:szCs w:val="22"/>
          <w:lang w:val="sr-Cyrl-CS"/>
        </w:rPr>
        <w:t>7</w:t>
      </w:r>
      <w:r>
        <w:rPr>
          <w:bCs/>
          <w:sz w:val="22"/>
          <w:szCs w:val="22"/>
        </w:rPr>
        <w:t>.године (</w:t>
      </w:r>
      <w:r>
        <w:rPr>
          <w:bCs/>
          <w:sz w:val="22"/>
          <w:szCs w:val="22"/>
          <w:u w:val="single"/>
        </w:rPr>
        <w:t>попуњава купац-наручилац</w:t>
      </w:r>
      <w:r>
        <w:rPr>
          <w:bCs/>
          <w:sz w:val="22"/>
          <w:szCs w:val="22"/>
        </w:rPr>
        <w:t xml:space="preserve">) </w:t>
      </w:r>
      <w:r>
        <w:rPr>
          <w:bCs/>
          <w:sz w:val="22"/>
          <w:szCs w:val="22"/>
          <w:lang w:val="sr-Cyrl-CS"/>
        </w:rPr>
        <w:t xml:space="preserve">и Техничкој спецификацији из </w:t>
      </w:r>
      <w:r>
        <w:rPr>
          <w:bCs/>
          <w:sz w:val="22"/>
          <w:szCs w:val="22"/>
        </w:rPr>
        <w:t>понуде</w:t>
      </w:r>
      <w:r>
        <w:rPr>
          <w:bCs/>
          <w:sz w:val="22"/>
          <w:szCs w:val="22"/>
          <w:lang w:val="sr-Cyrl-CS"/>
        </w:rPr>
        <w:t>, који чине саставни део овог уговора.</w:t>
      </w:r>
    </w:p>
    <w:p w:rsidR="00D7108F" w:rsidRDefault="00D7108F" w:rsidP="00D7108F">
      <w:pPr>
        <w:tabs>
          <w:tab w:val="left" w:pos="1095"/>
          <w:tab w:val="center" w:pos="4470"/>
        </w:tabs>
        <w:rPr>
          <w:b/>
          <w:bCs/>
          <w:sz w:val="22"/>
          <w:szCs w:val="22"/>
          <w:lang w:val="sr-Cyrl-CS"/>
        </w:rPr>
      </w:pPr>
    </w:p>
    <w:p w:rsidR="00D7108F" w:rsidRDefault="00D7108F" w:rsidP="00D7108F">
      <w:pPr>
        <w:tabs>
          <w:tab w:val="left" w:pos="1095"/>
          <w:tab w:val="center" w:pos="4470"/>
        </w:tabs>
        <w:jc w:val="center"/>
        <w:rPr>
          <w:b/>
          <w:bCs/>
          <w:sz w:val="22"/>
          <w:szCs w:val="22"/>
          <w:lang w:val="sr-Cyrl-CS"/>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t xml:space="preserve">Члан </w:t>
      </w:r>
      <w:r w:rsidRPr="00F26D31">
        <w:rPr>
          <w:b/>
          <w:bCs/>
          <w:sz w:val="22"/>
          <w:szCs w:val="22"/>
        </w:rPr>
        <w:t>2.</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rPr>
      </w:pPr>
      <w:r>
        <w:rPr>
          <w:bCs/>
          <w:sz w:val="22"/>
          <w:szCs w:val="22"/>
          <w:lang w:val="sr-Cyrl-CS"/>
        </w:rPr>
        <w:tab/>
        <w:t>Цен</w:t>
      </w:r>
      <w:r>
        <w:rPr>
          <w:bCs/>
          <w:sz w:val="22"/>
          <w:szCs w:val="22"/>
        </w:rPr>
        <w:t>а</w:t>
      </w:r>
      <w:r>
        <w:rPr>
          <w:bCs/>
          <w:sz w:val="22"/>
          <w:szCs w:val="22"/>
          <w:lang w:val="sr-Cyrl-CS"/>
        </w:rPr>
        <w:t xml:space="preserve"> добра које чин</w:t>
      </w:r>
      <w:r>
        <w:rPr>
          <w:bCs/>
          <w:sz w:val="22"/>
          <w:szCs w:val="22"/>
        </w:rPr>
        <w:t>и</w:t>
      </w:r>
      <w:r>
        <w:rPr>
          <w:bCs/>
          <w:sz w:val="22"/>
          <w:szCs w:val="22"/>
          <w:lang w:val="sr-Cyrl-CS"/>
        </w:rPr>
        <w:t xml:space="preserve"> предмет уговора утврђен</w:t>
      </w:r>
      <w:r>
        <w:rPr>
          <w:bCs/>
          <w:sz w:val="22"/>
          <w:szCs w:val="22"/>
        </w:rPr>
        <w:t>а</w:t>
      </w:r>
      <w:r>
        <w:rPr>
          <w:bCs/>
          <w:sz w:val="22"/>
          <w:szCs w:val="22"/>
          <w:lang w:val="sr-Cyrl-CS"/>
        </w:rPr>
        <w:t xml:space="preserve"> </w:t>
      </w:r>
      <w:r>
        <w:rPr>
          <w:bCs/>
          <w:sz w:val="22"/>
          <w:szCs w:val="22"/>
        </w:rPr>
        <w:t>је</w:t>
      </w:r>
      <w:r>
        <w:rPr>
          <w:bCs/>
          <w:sz w:val="22"/>
          <w:szCs w:val="22"/>
          <w:lang w:val="sr-Cyrl-CS"/>
        </w:rPr>
        <w:t xml:space="preserve"> у понуди Продавца из члана </w:t>
      </w:r>
      <w:r>
        <w:rPr>
          <w:bCs/>
          <w:sz w:val="22"/>
          <w:szCs w:val="22"/>
        </w:rPr>
        <w:t xml:space="preserve">1. </w:t>
      </w:r>
      <w:proofErr w:type="gramStart"/>
      <w:r>
        <w:rPr>
          <w:bCs/>
          <w:sz w:val="22"/>
          <w:szCs w:val="22"/>
        </w:rPr>
        <w:t>о</w:t>
      </w:r>
      <w:r>
        <w:rPr>
          <w:bCs/>
          <w:sz w:val="22"/>
          <w:szCs w:val="22"/>
          <w:lang w:val="sr-Cyrl-CS"/>
        </w:rPr>
        <w:t>вог</w:t>
      </w:r>
      <w:proofErr w:type="gramEnd"/>
      <w:r>
        <w:rPr>
          <w:bCs/>
          <w:sz w:val="22"/>
          <w:szCs w:val="22"/>
          <w:lang w:val="sr-Cyrl-CS"/>
        </w:rPr>
        <w:t xml:space="preserve"> уговора и укупно износ</w:t>
      </w:r>
      <w:r>
        <w:rPr>
          <w:bCs/>
          <w:sz w:val="22"/>
          <w:szCs w:val="22"/>
        </w:rPr>
        <w:t>и</w:t>
      </w:r>
      <w:r>
        <w:rPr>
          <w:bCs/>
          <w:sz w:val="22"/>
          <w:szCs w:val="22"/>
          <w:lang w:val="sr-Cyrl-CS"/>
        </w:rPr>
        <w:t xml:space="preserve"> </w:t>
      </w:r>
      <w:r>
        <w:rPr>
          <w:bCs/>
          <w:sz w:val="22"/>
          <w:szCs w:val="22"/>
        </w:rPr>
        <w:t>____________</w:t>
      </w:r>
      <w:r>
        <w:rPr>
          <w:bCs/>
          <w:sz w:val="22"/>
          <w:szCs w:val="22"/>
          <w:lang w:val="sr-Cyrl-CS"/>
        </w:rPr>
        <w:t>______________________</w:t>
      </w:r>
      <w:r>
        <w:rPr>
          <w:bCs/>
          <w:sz w:val="22"/>
          <w:szCs w:val="22"/>
        </w:rPr>
        <w:t>___</w:t>
      </w:r>
      <w:r>
        <w:rPr>
          <w:bCs/>
          <w:sz w:val="22"/>
          <w:szCs w:val="22"/>
          <w:lang w:val="sr-Cyrl-CS"/>
        </w:rPr>
        <w:t>динара (</w:t>
      </w:r>
      <w:r>
        <w:rPr>
          <w:bCs/>
          <w:sz w:val="22"/>
          <w:szCs w:val="22"/>
          <w:u w:val="single"/>
          <w:lang w:val="sr-Cyrl-CS"/>
        </w:rPr>
        <w:t>попуњава Продавац</w:t>
      </w:r>
      <w:r>
        <w:rPr>
          <w:bCs/>
          <w:sz w:val="22"/>
          <w:szCs w:val="22"/>
          <w:lang w:val="sr-Cyrl-CS"/>
        </w:rPr>
        <w:t>).</w:t>
      </w:r>
    </w:p>
    <w:p w:rsidR="00D7108F" w:rsidRDefault="00D7108F" w:rsidP="00D7108F">
      <w:pPr>
        <w:tabs>
          <w:tab w:val="left" w:pos="1095"/>
          <w:tab w:val="center" w:pos="4470"/>
        </w:tabs>
        <w:jc w:val="both"/>
        <w:rPr>
          <w:bCs/>
          <w:sz w:val="22"/>
          <w:szCs w:val="22"/>
          <w:lang w:val="sr-Cyrl-CS"/>
        </w:rPr>
      </w:pPr>
      <w:r>
        <w:rPr>
          <w:bCs/>
          <w:sz w:val="22"/>
          <w:szCs w:val="22"/>
          <w:lang w:val="sr-Cyrl-CS"/>
        </w:rPr>
        <w:tab/>
        <w:t>У цену из претходног става овог члана није урачунат порез на додату вредност.</w:t>
      </w:r>
    </w:p>
    <w:p w:rsidR="00D7108F" w:rsidRDefault="00D7108F" w:rsidP="00D7108F">
      <w:pPr>
        <w:tabs>
          <w:tab w:val="left" w:pos="1095"/>
          <w:tab w:val="center" w:pos="4470"/>
        </w:tabs>
        <w:jc w:val="both"/>
        <w:rPr>
          <w:bCs/>
          <w:sz w:val="22"/>
          <w:szCs w:val="22"/>
        </w:rPr>
      </w:pPr>
    </w:p>
    <w:p w:rsidR="00D7108F" w:rsidRDefault="00D7108F" w:rsidP="00D7108F">
      <w:pPr>
        <w:tabs>
          <w:tab w:val="left" w:pos="1095"/>
          <w:tab w:val="center" w:pos="4470"/>
        </w:tabs>
        <w:jc w:val="both"/>
        <w:rPr>
          <w:bCs/>
          <w:sz w:val="22"/>
          <w:szCs w:val="22"/>
        </w:rPr>
      </w:pPr>
    </w:p>
    <w:p w:rsidR="00D7108F" w:rsidRPr="00F26D31" w:rsidRDefault="00D7108F" w:rsidP="00D7108F">
      <w:pPr>
        <w:tabs>
          <w:tab w:val="left" w:pos="1095"/>
          <w:tab w:val="center" w:pos="4470"/>
        </w:tabs>
        <w:jc w:val="center"/>
        <w:rPr>
          <w:b/>
          <w:bCs/>
          <w:sz w:val="22"/>
          <w:szCs w:val="22"/>
          <w:lang w:val="sr-Cyrl-CS"/>
        </w:rPr>
      </w:pPr>
      <w:r w:rsidRPr="00F26D31">
        <w:rPr>
          <w:b/>
          <w:bCs/>
          <w:sz w:val="22"/>
          <w:szCs w:val="22"/>
          <w:lang w:val="sr-Cyrl-CS"/>
        </w:rPr>
        <w:t>Члан 3.</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lang w:val="sr-Cyrl-CS"/>
        </w:rPr>
      </w:pPr>
      <w:r>
        <w:rPr>
          <w:bCs/>
          <w:sz w:val="22"/>
          <w:szCs w:val="22"/>
          <w:lang w:val="sr-Cyrl-CS"/>
        </w:rPr>
        <w:tab/>
        <w:t xml:space="preserve">Цена добра утврђена у члану </w:t>
      </w:r>
      <w:r>
        <w:rPr>
          <w:bCs/>
          <w:sz w:val="22"/>
          <w:szCs w:val="22"/>
        </w:rPr>
        <w:t xml:space="preserve">2. </w:t>
      </w:r>
      <w:r>
        <w:rPr>
          <w:bCs/>
          <w:sz w:val="22"/>
          <w:szCs w:val="22"/>
          <w:lang w:val="sr-Cyrl-CS"/>
        </w:rPr>
        <w:t>овог уговора</w:t>
      </w:r>
      <w:r>
        <w:rPr>
          <w:rFonts w:ascii="Arial" w:hAnsi="Arial" w:cs="Arial"/>
          <w:sz w:val="22"/>
          <w:szCs w:val="22"/>
          <w:lang w:val="sr-Cyrl-CS"/>
        </w:rPr>
        <w:t xml:space="preserve"> </w:t>
      </w:r>
      <w:r>
        <w:rPr>
          <w:bCs/>
          <w:sz w:val="22"/>
          <w:szCs w:val="22"/>
          <w:lang w:val="sr-Cyrl-CS"/>
        </w:rPr>
        <w:t>биће исплаћена по испостављеној фактури Продаваца, у року од _____ дана,  на текући рачун Продавца број ________________ код _____________________ банке (</w:t>
      </w:r>
      <w:r>
        <w:rPr>
          <w:bCs/>
          <w:sz w:val="22"/>
          <w:szCs w:val="22"/>
          <w:u w:val="single"/>
          <w:lang w:val="sr-Cyrl-CS"/>
        </w:rPr>
        <w:t>попуњава Продавац</w:t>
      </w:r>
      <w:r>
        <w:rPr>
          <w:bCs/>
          <w:sz w:val="22"/>
          <w:szCs w:val="22"/>
          <w:lang w:val="sr-Cyrl-CS"/>
        </w:rPr>
        <w:t>).</w:t>
      </w:r>
    </w:p>
    <w:p w:rsidR="00D7108F" w:rsidRDefault="00D7108F" w:rsidP="00D7108F">
      <w:pPr>
        <w:tabs>
          <w:tab w:val="left" w:pos="1095"/>
          <w:tab w:val="center" w:pos="4470"/>
        </w:tabs>
        <w:jc w:val="both"/>
        <w:rPr>
          <w:bCs/>
          <w:sz w:val="22"/>
          <w:szCs w:val="22"/>
        </w:rPr>
      </w:pPr>
    </w:p>
    <w:p w:rsidR="00D7108F" w:rsidRPr="00F26D31" w:rsidRDefault="00D7108F" w:rsidP="00D7108F">
      <w:pPr>
        <w:tabs>
          <w:tab w:val="left" w:pos="1095"/>
          <w:tab w:val="center" w:pos="4470"/>
        </w:tabs>
        <w:jc w:val="center"/>
        <w:rPr>
          <w:b/>
          <w:bCs/>
          <w:sz w:val="22"/>
          <w:szCs w:val="22"/>
        </w:rPr>
      </w:pPr>
      <w:r>
        <w:rPr>
          <w:b/>
          <w:bCs/>
          <w:sz w:val="22"/>
          <w:szCs w:val="22"/>
          <w:lang w:val="sr-Latn-CS"/>
        </w:rPr>
        <w:t xml:space="preserve">  </w:t>
      </w:r>
      <w:r w:rsidRPr="00F26D31">
        <w:rPr>
          <w:b/>
          <w:bCs/>
          <w:sz w:val="22"/>
          <w:szCs w:val="22"/>
          <w:lang w:val="sr-Cyrl-CS"/>
        </w:rPr>
        <w:t xml:space="preserve">Члан </w:t>
      </w:r>
      <w:r w:rsidRPr="00F26D31">
        <w:rPr>
          <w:b/>
          <w:bCs/>
          <w:sz w:val="22"/>
          <w:szCs w:val="22"/>
        </w:rPr>
        <w:t>4.</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rPr>
      </w:pPr>
      <w:r>
        <w:rPr>
          <w:bCs/>
          <w:sz w:val="22"/>
          <w:szCs w:val="22"/>
          <w:lang w:val="sr-Cyrl-CS"/>
        </w:rPr>
        <w:tab/>
        <w:t xml:space="preserve">Продавац је дужан да добра испоручи Купцу према количинама и карактеристикама које су утврђене у понуди и Техничккој спецификацији из </w:t>
      </w:r>
      <w:r>
        <w:rPr>
          <w:bCs/>
          <w:sz w:val="22"/>
          <w:szCs w:val="22"/>
        </w:rPr>
        <w:t>понуде</w:t>
      </w:r>
      <w:r>
        <w:rPr>
          <w:bCs/>
          <w:sz w:val="22"/>
          <w:szCs w:val="22"/>
          <w:lang w:val="sr-Cyrl-CS"/>
        </w:rPr>
        <w:t>.</w:t>
      </w:r>
    </w:p>
    <w:p w:rsidR="00D7108F" w:rsidRDefault="00D7108F" w:rsidP="00D7108F">
      <w:pPr>
        <w:tabs>
          <w:tab w:val="left" w:pos="1095"/>
          <w:tab w:val="center" w:pos="4470"/>
        </w:tabs>
        <w:jc w:val="both"/>
        <w:rPr>
          <w:bCs/>
          <w:sz w:val="22"/>
          <w:szCs w:val="22"/>
        </w:rPr>
      </w:pPr>
      <w:r>
        <w:rPr>
          <w:bCs/>
          <w:sz w:val="22"/>
          <w:szCs w:val="22"/>
          <w:lang w:val="sr-Cyrl-CS"/>
        </w:rPr>
        <w:tab/>
        <w:t>Продавац се обавезује да добро испоручи Купцу у року од________________ дана (не дужем од 60 дана) од дана закључења уговора. (</w:t>
      </w:r>
      <w:r>
        <w:rPr>
          <w:bCs/>
          <w:sz w:val="22"/>
          <w:szCs w:val="22"/>
          <w:u w:val="single"/>
          <w:lang w:val="sr-Cyrl-CS"/>
        </w:rPr>
        <w:t>попуњава продавац</w:t>
      </w:r>
      <w:r>
        <w:rPr>
          <w:bCs/>
          <w:sz w:val="22"/>
          <w:szCs w:val="22"/>
          <w:lang w:val="sr-Cyrl-CS"/>
        </w:rPr>
        <w:t>)</w:t>
      </w:r>
    </w:p>
    <w:p w:rsidR="00D7108F" w:rsidRDefault="00D7108F" w:rsidP="00D7108F">
      <w:pPr>
        <w:tabs>
          <w:tab w:val="left" w:pos="1095"/>
          <w:tab w:val="center" w:pos="4470"/>
        </w:tabs>
        <w:jc w:val="both"/>
        <w:rPr>
          <w:bCs/>
          <w:sz w:val="22"/>
          <w:szCs w:val="22"/>
        </w:rPr>
      </w:pPr>
      <w:r>
        <w:rPr>
          <w:bCs/>
          <w:sz w:val="22"/>
          <w:szCs w:val="22"/>
          <w:lang w:val="sr-Cyrl-CS"/>
        </w:rPr>
        <w:t>Продавац је дужан да Купцу за испоручено добро достави и упутство за коришћење на српском језику.</w:t>
      </w:r>
    </w:p>
    <w:p w:rsidR="00D7108F" w:rsidRPr="00F26D31" w:rsidRDefault="00D7108F" w:rsidP="00D7108F">
      <w:pPr>
        <w:tabs>
          <w:tab w:val="left" w:pos="1095"/>
          <w:tab w:val="center" w:pos="4470"/>
        </w:tabs>
        <w:jc w:val="center"/>
        <w:rPr>
          <w:b/>
          <w:bCs/>
          <w:sz w:val="22"/>
          <w:szCs w:val="22"/>
        </w:rPr>
      </w:pPr>
      <w:r>
        <w:rPr>
          <w:b/>
          <w:bCs/>
          <w:sz w:val="22"/>
          <w:szCs w:val="22"/>
          <w:lang w:val="sr-Latn-CS"/>
        </w:rPr>
        <w:t xml:space="preserve">   </w:t>
      </w:r>
      <w:r w:rsidRPr="00F26D31">
        <w:rPr>
          <w:b/>
          <w:bCs/>
          <w:sz w:val="22"/>
          <w:szCs w:val="22"/>
          <w:lang w:val="sr-Cyrl-CS"/>
        </w:rPr>
        <w:t>Члан 5.</w:t>
      </w:r>
    </w:p>
    <w:p w:rsidR="00D7108F" w:rsidRDefault="00D7108F" w:rsidP="00D7108F">
      <w:pPr>
        <w:tabs>
          <w:tab w:val="left" w:pos="1095"/>
          <w:tab w:val="center" w:pos="4470"/>
        </w:tabs>
        <w:jc w:val="both"/>
        <w:rPr>
          <w:bCs/>
          <w:sz w:val="22"/>
          <w:szCs w:val="22"/>
          <w:lang w:val="sr-Cyrl-CS"/>
        </w:rPr>
      </w:pPr>
      <w:r>
        <w:rPr>
          <w:bCs/>
          <w:sz w:val="22"/>
          <w:szCs w:val="22"/>
          <w:lang w:val="sr-Cyrl-CS"/>
        </w:rPr>
        <w:tab/>
      </w:r>
    </w:p>
    <w:p w:rsidR="00D7108F" w:rsidRDefault="00D7108F" w:rsidP="00D7108F">
      <w:pPr>
        <w:tabs>
          <w:tab w:val="left" w:pos="1095"/>
          <w:tab w:val="center" w:pos="4470"/>
        </w:tabs>
        <w:jc w:val="both"/>
        <w:rPr>
          <w:sz w:val="22"/>
          <w:szCs w:val="22"/>
        </w:rPr>
      </w:pPr>
      <w:r>
        <w:rPr>
          <w:bCs/>
          <w:sz w:val="22"/>
          <w:szCs w:val="22"/>
          <w:lang w:val="sr-Cyrl-CS"/>
        </w:rPr>
        <w:t xml:space="preserve">                    Продавац је обавезан да обезбеди гаранцију</w:t>
      </w:r>
      <w:r>
        <w:rPr>
          <w:rFonts w:ascii="Arial" w:hAnsi="Arial" w:cs="Arial"/>
          <w:sz w:val="22"/>
          <w:szCs w:val="22"/>
          <w:lang w:val="sr-Cyrl-CS"/>
        </w:rPr>
        <w:t xml:space="preserve"> </w:t>
      </w:r>
      <w:r>
        <w:rPr>
          <w:sz w:val="22"/>
          <w:szCs w:val="22"/>
          <w:lang w:val="sr-Cyrl-CS"/>
        </w:rPr>
        <w:t xml:space="preserve">у трајању од __________ </w:t>
      </w:r>
      <w:r>
        <w:rPr>
          <w:sz w:val="22"/>
          <w:szCs w:val="22"/>
        </w:rPr>
        <w:t>месеци на комплетно возило</w:t>
      </w:r>
      <w:r>
        <w:rPr>
          <w:sz w:val="22"/>
          <w:szCs w:val="22"/>
          <w:lang w:val="sr-Cyrl-CS"/>
        </w:rPr>
        <w:t xml:space="preserve"> од дана испоруке добара Купцу.</w:t>
      </w:r>
      <w:r>
        <w:rPr>
          <w:sz w:val="22"/>
          <w:szCs w:val="22"/>
        </w:rPr>
        <w:t xml:space="preserve"> (</w:t>
      </w:r>
      <w:proofErr w:type="gramStart"/>
      <w:r>
        <w:rPr>
          <w:sz w:val="22"/>
          <w:szCs w:val="22"/>
          <w:u w:val="single"/>
        </w:rPr>
        <w:t>попуњава</w:t>
      </w:r>
      <w:proofErr w:type="gramEnd"/>
      <w:r>
        <w:rPr>
          <w:sz w:val="22"/>
          <w:szCs w:val="22"/>
          <w:u w:val="single"/>
        </w:rPr>
        <w:t xml:space="preserve"> продавац</w:t>
      </w:r>
      <w:r>
        <w:rPr>
          <w:sz w:val="22"/>
          <w:szCs w:val="22"/>
        </w:rPr>
        <w:t>)</w:t>
      </w:r>
    </w:p>
    <w:p w:rsidR="00D7108F" w:rsidRDefault="00D7108F" w:rsidP="00D7108F">
      <w:pPr>
        <w:tabs>
          <w:tab w:val="left" w:pos="1095"/>
          <w:tab w:val="center" w:pos="4470"/>
        </w:tabs>
        <w:jc w:val="both"/>
        <w:rPr>
          <w:sz w:val="22"/>
          <w:szCs w:val="22"/>
          <w:lang w:val="sr-Cyrl-CS"/>
        </w:rPr>
      </w:pPr>
      <w:r>
        <w:rPr>
          <w:rFonts w:ascii="Arial" w:hAnsi="Arial" w:cs="Arial"/>
          <w:sz w:val="22"/>
          <w:szCs w:val="22"/>
          <w:lang w:val="sr-Cyrl-CS"/>
        </w:rPr>
        <w:tab/>
      </w:r>
      <w:r>
        <w:rPr>
          <w:sz w:val="22"/>
          <w:szCs w:val="22"/>
          <w:lang w:val="sr-Cyrl-CS"/>
        </w:rPr>
        <w:t>За време трајања гарантног рока Продавац је дужан да одмах, по сваком писменом или усменом позиву Наручиоца, у року од  једног дана  отклони о свом трошку све недостатке, који су настали као резултат испоруке добра, лоших карактеристика и квалитета, које нису могле бити утврђене приликом примопредаје, а које су у супротности са прихваћеном понудом Продавца добра. Предмет рекламације у гарантном року нису грешке настале као последица нестручног рада и руковања, преоптерећења, насилног оштећења или сервисирања од стране нестручног лица.</w:t>
      </w:r>
    </w:p>
    <w:p w:rsidR="00D7108F" w:rsidRDefault="00D7108F" w:rsidP="00D7108F">
      <w:pPr>
        <w:tabs>
          <w:tab w:val="left" w:pos="1095"/>
          <w:tab w:val="center" w:pos="4470"/>
        </w:tabs>
        <w:jc w:val="center"/>
        <w:rPr>
          <w:b/>
          <w:bCs/>
          <w:sz w:val="22"/>
          <w:szCs w:val="22"/>
          <w:lang w:val="sr-Latn-CS"/>
        </w:rPr>
      </w:pPr>
    </w:p>
    <w:p w:rsidR="00D7108F" w:rsidRPr="00F26D31" w:rsidRDefault="00D7108F" w:rsidP="00D7108F">
      <w:pPr>
        <w:tabs>
          <w:tab w:val="left" w:pos="1095"/>
          <w:tab w:val="center" w:pos="4470"/>
        </w:tabs>
        <w:jc w:val="center"/>
        <w:rPr>
          <w:b/>
          <w:bCs/>
          <w:sz w:val="22"/>
          <w:szCs w:val="22"/>
        </w:rPr>
      </w:pPr>
      <w:r>
        <w:rPr>
          <w:b/>
          <w:bCs/>
          <w:sz w:val="22"/>
          <w:szCs w:val="22"/>
          <w:lang w:val="sr-Latn-CS"/>
        </w:rPr>
        <w:t xml:space="preserve">    </w:t>
      </w:r>
      <w:r w:rsidRPr="00F26D31">
        <w:rPr>
          <w:b/>
          <w:bCs/>
          <w:sz w:val="22"/>
          <w:szCs w:val="22"/>
          <w:lang w:val="sr-Cyrl-CS"/>
        </w:rPr>
        <w:t xml:space="preserve">Члан </w:t>
      </w:r>
      <w:r w:rsidRPr="00F26D31">
        <w:rPr>
          <w:b/>
          <w:bCs/>
          <w:sz w:val="22"/>
          <w:szCs w:val="22"/>
        </w:rPr>
        <w:t>6.</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rPr>
      </w:pPr>
      <w:r>
        <w:rPr>
          <w:bCs/>
          <w:sz w:val="22"/>
          <w:szCs w:val="22"/>
          <w:lang w:val="sr-Cyrl-CS"/>
        </w:rPr>
        <w:tab/>
        <w:t xml:space="preserve">Уколико Продавац закасни са испоруком добра из члана </w:t>
      </w:r>
      <w:r>
        <w:rPr>
          <w:bCs/>
          <w:sz w:val="22"/>
          <w:szCs w:val="22"/>
        </w:rPr>
        <w:t xml:space="preserve">1. </w:t>
      </w:r>
      <w:r>
        <w:rPr>
          <w:bCs/>
          <w:sz w:val="22"/>
          <w:szCs w:val="22"/>
          <w:lang w:val="sr-Cyrl-CS"/>
        </w:rPr>
        <w:t xml:space="preserve">овог уговора, обавезан је да за сваки дан закашњења плати Купцу износ од </w:t>
      </w:r>
      <w:r>
        <w:rPr>
          <w:bCs/>
          <w:sz w:val="22"/>
          <w:szCs w:val="22"/>
        </w:rPr>
        <w:t xml:space="preserve">0,2% </w:t>
      </w:r>
      <w:r>
        <w:rPr>
          <w:bCs/>
          <w:sz w:val="22"/>
          <w:szCs w:val="22"/>
          <w:lang w:val="sr-Cyrl-CS"/>
        </w:rPr>
        <w:t xml:space="preserve">укупне уговорене ведности, из члана </w:t>
      </w:r>
      <w:r>
        <w:rPr>
          <w:bCs/>
          <w:sz w:val="22"/>
          <w:szCs w:val="22"/>
        </w:rPr>
        <w:t xml:space="preserve">2. </w:t>
      </w:r>
      <w:r>
        <w:rPr>
          <w:bCs/>
          <w:sz w:val="22"/>
          <w:szCs w:val="22"/>
          <w:lang w:val="sr-Cyrl-CS"/>
        </w:rPr>
        <w:t xml:space="preserve">став </w:t>
      </w:r>
      <w:r>
        <w:rPr>
          <w:bCs/>
          <w:sz w:val="22"/>
          <w:szCs w:val="22"/>
        </w:rPr>
        <w:t xml:space="preserve">2. </w:t>
      </w:r>
      <w:r>
        <w:rPr>
          <w:bCs/>
          <w:sz w:val="22"/>
          <w:szCs w:val="22"/>
          <w:lang w:val="sr-Cyrl-CS"/>
        </w:rPr>
        <w:t xml:space="preserve">овог уговора, с тим да укупан износ уговорене казне не може прећи </w:t>
      </w:r>
      <w:r>
        <w:rPr>
          <w:bCs/>
          <w:sz w:val="22"/>
          <w:szCs w:val="22"/>
        </w:rPr>
        <w:t xml:space="preserve">5% </w:t>
      </w:r>
      <w:r>
        <w:rPr>
          <w:bCs/>
          <w:sz w:val="22"/>
          <w:szCs w:val="22"/>
          <w:lang w:val="sr-Cyrl-CS"/>
        </w:rPr>
        <w:t xml:space="preserve">уговорене вредности из члана </w:t>
      </w:r>
      <w:r>
        <w:rPr>
          <w:bCs/>
          <w:sz w:val="22"/>
          <w:szCs w:val="22"/>
        </w:rPr>
        <w:t xml:space="preserve">2. </w:t>
      </w:r>
      <w:r>
        <w:rPr>
          <w:bCs/>
          <w:sz w:val="22"/>
          <w:szCs w:val="22"/>
          <w:lang w:val="sr-Cyrl-CS"/>
        </w:rPr>
        <w:t>овог уговора.</w:t>
      </w:r>
    </w:p>
    <w:p w:rsidR="00D7108F" w:rsidRDefault="00D7108F" w:rsidP="00D7108F">
      <w:pPr>
        <w:tabs>
          <w:tab w:val="left" w:pos="1095"/>
          <w:tab w:val="center" w:pos="4470"/>
        </w:tabs>
        <w:jc w:val="both"/>
        <w:rPr>
          <w:bCs/>
          <w:sz w:val="22"/>
          <w:szCs w:val="22"/>
        </w:rPr>
      </w:pPr>
      <w:r>
        <w:rPr>
          <w:bCs/>
          <w:sz w:val="22"/>
          <w:szCs w:val="22"/>
          <w:lang w:val="sr-Cyrl-CS"/>
        </w:rPr>
        <w:tab/>
        <w:t xml:space="preserve">Уколико Продавац не изврши све своје уговорене обавезе или их изврши делимично, обавезан је да плати Купцу уговорну казну у висини од </w:t>
      </w:r>
      <w:r>
        <w:rPr>
          <w:bCs/>
          <w:sz w:val="22"/>
          <w:szCs w:val="22"/>
        </w:rPr>
        <w:t xml:space="preserve">5% </w:t>
      </w:r>
      <w:r>
        <w:rPr>
          <w:bCs/>
          <w:sz w:val="22"/>
          <w:szCs w:val="22"/>
          <w:lang w:val="sr-Cyrl-CS"/>
        </w:rPr>
        <w:t>укупне уговорене цене.</w:t>
      </w:r>
    </w:p>
    <w:p w:rsidR="00D7108F" w:rsidRDefault="00D7108F" w:rsidP="00D7108F">
      <w:pPr>
        <w:tabs>
          <w:tab w:val="left" w:pos="1095"/>
          <w:tab w:val="center" w:pos="4470"/>
        </w:tabs>
        <w:jc w:val="both"/>
        <w:rPr>
          <w:bCs/>
          <w:sz w:val="22"/>
          <w:szCs w:val="22"/>
        </w:rPr>
      </w:pPr>
      <w:r>
        <w:rPr>
          <w:bCs/>
          <w:sz w:val="22"/>
          <w:szCs w:val="22"/>
          <w:lang w:val="sr-Cyrl-CS"/>
        </w:rPr>
        <w:tab/>
        <w:t>Право Купца на наплату уговорне казне не утиче на право Купца да захтева накнаду штете.</w:t>
      </w:r>
    </w:p>
    <w:p w:rsidR="00D7108F" w:rsidRDefault="00D7108F" w:rsidP="00D7108F">
      <w:pPr>
        <w:tabs>
          <w:tab w:val="left" w:pos="1095"/>
          <w:tab w:val="center" w:pos="4470"/>
        </w:tabs>
        <w:jc w:val="center"/>
        <w:rPr>
          <w:bCs/>
          <w:sz w:val="22"/>
          <w:szCs w:val="22"/>
          <w:lang w:val="sr-Latn-CS"/>
        </w:rPr>
      </w:pPr>
    </w:p>
    <w:p w:rsidR="00D7108F" w:rsidRDefault="00D7108F" w:rsidP="00D7108F">
      <w:pPr>
        <w:tabs>
          <w:tab w:val="left" w:pos="1095"/>
          <w:tab w:val="center" w:pos="4470"/>
        </w:tabs>
        <w:jc w:val="center"/>
        <w:rPr>
          <w:bCs/>
          <w:sz w:val="22"/>
          <w:szCs w:val="22"/>
          <w:lang w:val="sr-Latn-CS"/>
        </w:rPr>
      </w:pPr>
    </w:p>
    <w:p w:rsidR="00D7108F" w:rsidRDefault="00D7108F" w:rsidP="00D7108F">
      <w:pPr>
        <w:tabs>
          <w:tab w:val="left" w:pos="1095"/>
          <w:tab w:val="center" w:pos="4470"/>
        </w:tabs>
        <w:jc w:val="center"/>
        <w:rPr>
          <w:bCs/>
          <w:sz w:val="22"/>
          <w:szCs w:val="22"/>
          <w:lang w:val="sr-Latn-CS"/>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t xml:space="preserve">Члан </w:t>
      </w:r>
      <w:r w:rsidRPr="00F26D31">
        <w:rPr>
          <w:b/>
          <w:bCs/>
          <w:sz w:val="22"/>
          <w:szCs w:val="22"/>
        </w:rPr>
        <w:t>7.</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rPr>
      </w:pPr>
      <w:r>
        <w:rPr>
          <w:bCs/>
          <w:sz w:val="22"/>
          <w:szCs w:val="22"/>
          <w:lang w:val="sr-Cyrl-CS"/>
        </w:rPr>
        <w:tab/>
        <w:t>Уговорне стране су дужне да изврше квалитативну и квантитативну примопредају добра, о чему се води Записник који потписују представници Купца и представник Продавца.</w:t>
      </w:r>
    </w:p>
    <w:p w:rsidR="00D7108F" w:rsidRDefault="00D7108F" w:rsidP="00D7108F">
      <w:pPr>
        <w:tabs>
          <w:tab w:val="left" w:pos="1095"/>
          <w:tab w:val="center" w:pos="4470"/>
        </w:tabs>
        <w:jc w:val="both"/>
        <w:rPr>
          <w:bCs/>
          <w:sz w:val="22"/>
          <w:szCs w:val="22"/>
        </w:rPr>
      </w:pPr>
      <w:r>
        <w:rPr>
          <w:bCs/>
          <w:sz w:val="22"/>
          <w:szCs w:val="22"/>
          <w:lang w:val="sr-Cyrl-CS"/>
        </w:rPr>
        <w:tab/>
        <w:t>Приликом примопредаје, представници Купца су дужни да испоручено добро на уобичајени начин прегледају и да своје примедбе о видљивим недостацима одмах саопште Продавцу.</w:t>
      </w:r>
    </w:p>
    <w:p w:rsidR="00D7108F" w:rsidRDefault="00D7108F" w:rsidP="00D7108F">
      <w:pPr>
        <w:tabs>
          <w:tab w:val="left" w:pos="1095"/>
          <w:tab w:val="center" w:pos="4470"/>
        </w:tabs>
        <w:jc w:val="both"/>
        <w:rPr>
          <w:bCs/>
          <w:sz w:val="22"/>
          <w:szCs w:val="22"/>
        </w:rPr>
      </w:pPr>
      <w:r>
        <w:rPr>
          <w:bCs/>
          <w:sz w:val="22"/>
          <w:szCs w:val="22"/>
          <w:lang w:val="sr-Cyrl-CS"/>
        </w:rPr>
        <w:tab/>
        <w:t>Ако се након примопредаје покаже неки недостатак који се није могао открити уобичајеним прегледом, представник Купца је дужан да без одлагања о том недостатку писменим путем обавести Продавца.</w:t>
      </w:r>
    </w:p>
    <w:p w:rsidR="00D7108F" w:rsidRDefault="00D7108F" w:rsidP="00D7108F">
      <w:pPr>
        <w:tabs>
          <w:tab w:val="left" w:pos="1095"/>
          <w:tab w:val="center" w:pos="4470"/>
        </w:tabs>
        <w:jc w:val="both"/>
        <w:rPr>
          <w:bCs/>
          <w:sz w:val="22"/>
          <w:szCs w:val="22"/>
        </w:rPr>
      </w:pPr>
      <w:r>
        <w:rPr>
          <w:bCs/>
          <w:sz w:val="22"/>
          <w:szCs w:val="22"/>
          <w:lang w:val="sr-Cyrl-CS"/>
        </w:rPr>
        <w:tab/>
        <w:t>У случају да је Продавац знао или морао знати за недостатке, Купац има право да се на те недостатке позове и када није извршио своју обавезу да добр</w:t>
      </w:r>
      <w:r>
        <w:rPr>
          <w:bCs/>
          <w:sz w:val="22"/>
          <w:szCs w:val="22"/>
        </w:rPr>
        <w:t>о</w:t>
      </w:r>
      <w:r>
        <w:rPr>
          <w:bCs/>
          <w:sz w:val="22"/>
          <w:szCs w:val="22"/>
          <w:lang w:val="sr-Cyrl-CS"/>
        </w:rPr>
        <w:t xml:space="preserve"> прегледа, да благовремено обавести Продавца о уоченом недостатку, као и кад се недостатак показао тек по протеку шест месеци од предаје добра.</w:t>
      </w:r>
    </w:p>
    <w:p w:rsidR="00D7108F" w:rsidRDefault="00D7108F" w:rsidP="00D7108F">
      <w:pPr>
        <w:tabs>
          <w:tab w:val="left" w:pos="1095"/>
          <w:tab w:val="center" w:pos="4470"/>
        </w:tabs>
        <w:jc w:val="center"/>
        <w:rPr>
          <w:bCs/>
          <w:sz w:val="22"/>
          <w:szCs w:val="22"/>
          <w:lang w:val="sr-Cyrl-CS"/>
        </w:rPr>
      </w:pPr>
    </w:p>
    <w:p w:rsidR="00C51EB7" w:rsidRDefault="00C51EB7" w:rsidP="00D7108F">
      <w:pPr>
        <w:tabs>
          <w:tab w:val="left" w:pos="1095"/>
          <w:tab w:val="center" w:pos="4470"/>
        </w:tabs>
        <w:jc w:val="center"/>
        <w:rPr>
          <w:b/>
          <w:bCs/>
          <w:sz w:val="22"/>
          <w:szCs w:val="22"/>
          <w:lang w:val="sr-Cyrl-CS"/>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lastRenderedPageBreak/>
        <w:t xml:space="preserve">Члан </w:t>
      </w:r>
      <w:r w:rsidRPr="00F26D31">
        <w:rPr>
          <w:b/>
          <w:bCs/>
          <w:sz w:val="22"/>
          <w:szCs w:val="22"/>
        </w:rPr>
        <w:t>8.</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rPr>
      </w:pPr>
      <w:r>
        <w:rPr>
          <w:bCs/>
          <w:sz w:val="22"/>
          <w:szCs w:val="22"/>
          <w:lang w:val="sr-Cyrl-CS"/>
        </w:rPr>
        <w:tab/>
        <w:t xml:space="preserve">У случајевима из члана </w:t>
      </w:r>
      <w:r>
        <w:rPr>
          <w:bCs/>
          <w:sz w:val="22"/>
          <w:szCs w:val="22"/>
        </w:rPr>
        <w:t xml:space="preserve">7. </w:t>
      </w:r>
      <w:r>
        <w:rPr>
          <w:bCs/>
          <w:sz w:val="22"/>
          <w:szCs w:val="22"/>
          <w:lang w:val="sr-Cyrl-CS"/>
        </w:rPr>
        <w:t xml:space="preserve">ст. </w:t>
      </w:r>
      <w:r>
        <w:rPr>
          <w:bCs/>
          <w:sz w:val="22"/>
          <w:szCs w:val="22"/>
        </w:rPr>
        <w:t xml:space="preserve">2. </w:t>
      </w:r>
      <w:proofErr w:type="gramStart"/>
      <w:r>
        <w:rPr>
          <w:bCs/>
          <w:sz w:val="22"/>
          <w:szCs w:val="22"/>
          <w:lang w:val="sr-Cyrl-CS"/>
        </w:rPr>
        <w:t>и</w:t>
      </w:r>
      <w:proofErr w:type="gramEnd"/>
      <w:r>
        <w:rPr>
          <w:bCs/>
          <w:sz w:val="22"/>
          <w:szCs w:val="22"/>
          <w:lang w:val="sr-Cyrl-CS"/>
        </w:rPr>
        <w:t xml:space="preserve"> </w:t>
      </w:r>
      <w:r>
        <w:rPr>
          <w:bCs/>
          <w:sz w:val="22"/>
          <w:szCs w:val="22"/>
        </w:rPr>
        <w:t xml:space="preserve">3. </w:t>
      </w:r>
      <w:r>
        <w:rPr>
          <w:bCs/>
          <w:sz w:val="22"/>
          <w:szCs w:val="22"/>
          <w:lang w:val="sr-Cyrl-CS"/>
        </w:rPr>
        <w:t>представници Купца имају право да захтевају од Продавца да отклони недостатак или да им преда друго добро без недостатка (испуњење уговора).</w:t>
      </w:r>
    </w:p>
    <w:p w:rsidR="00D7108F" w:rsidRDefault="00D7108F" w:rsidP="00D7108F">
      <w:pPr>
        <w:tabs>
          <w:tab w:val="left" w:pos="1095"/>
          <w:tab w:val="center" w:pos="4470"/>
        </w:tabs>
        <w:jc w:val="both"/>
        <w:rPr>
          <w:bCs/>
          <w:sz w:val="22"/>
          <w:szCs w:val="22"/>
        </w:rPr>
      </w:pPr>
      <w:r>
        <w:rPr>
          <w:bCs/>
          <w:sz w:val="22"/>
          <w:szCs w:val="22"/>
          <w:lang w:val="sr-Cyrl-CS"/>
        </w:rPr>
        <w:tab/>
        <w:t xml:space="preserve">Ако Купац не добије испуњење уговора у року од </w:t>
      </w:r>
      <w:r w:rsidR="00C51EB7">
        <w:rPr>
          <w:bCs/>
          <w:sz w:val="22"/>
          <w:szCs w:val="22"/>
          <w:lang w:val="sr-Cyrl-RS"/>
        </w:rPr>
        <w:t>5</w:t>
      </w:r>
      <w:r>
        <w:rPr>
          <w:bCs/>
          <w:sz w:val="22"/>
          <w:szCs w:val="22"/>
        </w:rPr>
        <w:t xml:space="preserve"> </w:t>
      </w:r>
      <w:r>
        <w:rPr>
          <w:bCs/>
          <w:sz w:val="22"/>
          <w:szCs w:val="22"/>
          <w:lang w:val="sr-Cyrl-CS"/>
        </w:rPr>
        <w:t xml:space="preserve">дана од дана пријема захтева за испуњење уговора из става </w:t>
      </w:r>
      <w:r>
        <w:rPr>
          <w:bCs/>
          <w:sz w:val="22"/>
          <w:szCs w:val="22"/>
        </w:rPr>
        <w:t xml:space="preserve">1. </w:t>
      </w:r>
      <w:r>
        <w:rPr>
          <w:bCs/>
          <w:sz w:val="22"/>
          <w:szCs w:val="22"/>
          <w:lang w:val="sr-Cyrl-CS"/>
        </w:rPr>
        <w:t>овога члана Купац има пр</w:t>
      </w:r>
      <w:r w:rsidR="00C51EB7">
        <w:rPr>
          <w:bCs/>
          <w:sz w:val="22"/>
          <w:szCs w:val="22"/>
          <w:lang w:val="sr-Cyrl-CS"/>
        </w:rPr>
        <w:t xml:space="preserve">аво да </w:t>
      </w:r>
      <w:r>
        <w:rPr>
          <w:bCs/>
          <w:sz w:val="22"/>
          <w:szCs w:val="22"/>
          <w:lang w:val="sr-Cyrl-CS"/>
        </w:rPr>
        <w:t>раскине уговор, о чему писмено обавештава Продавца.</w:t>
      </w:r>
    </w:p>
    <w:p w:rsidR="00D7108F" w:rsidRDefault="00D7108F" w:rsidP="00D7108F">
      <w:pPr>
        <w:tabs>
          <w:tab w:val="left" w:pos="1095"/>
          <w:tab w:val="center" w:pos="4470"/>
        </w:tabs>
        <w:jc w:val="both"/>
        <w:rPr>
          <w:bCs/>
          <w:sz w:val="22"/>
          <w:szCs w:val="22"/>
          <w:lang w:val="sr-Cyrl-CS"/>
        </w:rPr>
      </w:pPr>
      <w:r>
        <w:rPr>
          <w:bCs/>
          <w:sz w:val="22"/>
          <w:szCs w:val="22"/>
          <w:lang w:val="sr-Cyrl-CS"/>
        </w:rPr>
        <w:tab/>
        <w:t>Купац може да раскине уговор и без остављања накнадног рока ако га је Продавац обавестио да неће да испуни уговор, односно када је очигледно да Продавац неће моћи да испуни уговор ни у накнадном року.</w:t>
      </w:r>
      <w:r w:rsidR="00C51EB7">
        <w:rPr>
          <w:bCs/>
          <w:sz w:val="22"/>
          <w:szCs w:val="22"/>
          <w:lang w:val="sr-Cyrl-CS"/>
        </w:rPr>
        <w:t xml:space="preserve"> У том случају Купац ће поступити у складу са Чланом. 10 овог уговора.</w:t>
      </w:r>
    </w:p>
    <w:p w:rsidR="00D7108F" w:rsidRDefault="00D7108F" w:rsidP="00D7108F">
      <w:pPr>
        <w:tabs>
          <w:tab w:val="left" w:pos="1095"/>
          <w:tab w:val="center" w:pos="4470"/>
        </w:tabs>
        <w:jc w:val="center"/>
        <w:rPr>
          <w:bCs/>
          <w:sz w:val="22"/>
          <w:szCs w:val="22"/>
          <w:lang w:val="sr-Cyrl-CS"/>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t xml:space="preserve">Члан </w:t>
      </w:r>
      <w:r w:rsidRPr="00F26D31">
        <w:rPr>
          <w:b/>
          <w:bCs/>
          <w:sz w:val="22"/>
          <w:szCs w:val="22"/>
        </w:rPr>
        <w:t>9.</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rPr>
      </w:pPr>
      <w:r>
        <w:rPr>
          <w:bCs/>
          <w:sz w:val="22"/>
          <w:szCs w:val="22"/>
          <w:lang w:val="sr-Cyrl-CS"/>
        </w:rPr>
        <w:tab/>
        <w:t xml:space="preserve">Продавац се обавезује да 10 дана након закључења уговора достави Купцу банкарску гаранцију као средство обезбеђења за добро извршење посла и евентуално плаћање уговорне казне у висини од </w:t>
      </w:r>
      <w:r>
        <w:rPr>
          <w:bCs/>
          <w:sz w:val="22"/>
          <w:szCs w:val="22"/>
        </w:rPr>
        <w:t xml:space="preserve">10% </w:t>
      </w:r>
      <w:r>
        <w:rPr>
          <w:bCs/>
          <w:sz w:val="22"/>
          <w:szCs w:val="22"/>
          <w:lang w:val="sr-Cyrl-CS"/>
        </w:rPr>
        <w:t xml:space="preserve">од вредности уговора, која је безусловна и платива на први позив и која траје до 10-ог дана након истека рока испоруке из члана </w:t>
      </w:r>
      <w:r>
        <w:rPr>
          <w:bCs/>
          <w:sz w:val="22"/>
          <w:szCs w:val="22"/>
        </w:rPr>
        <w:t xml:space="preserve">4. </w:t>
      </w:r>
      <w:r>
        <w:rPr>
          <w:bCs/>
          <w:sz w:val="22"/>
          <w:szCs w:val="22"/>
          <w:lang w:val="sr-Cyrl-CS"/>
        </w:rPr>
        <w:t>овог уговора.</w:t>
      </w:r>
    </w:p>
    <w:p w:rsidR="00D7108F" w:rsidRDefault="00D7108F" w:rsidP="00D7108F">
      <w:pPr>
        <w:tabs>
          <w:tab w:val="left" w:pos="1095"/>
          <w:tab w:val="center" w:pos="4470"/>
        </w:tabs>
        <w:jc w:val="both"/>
        <w:rPr>
          <w:bCs/>
          <w:sz w:val="22"/>
          <w:szCs w:val="22"/>
        </w:rPr>
      </w:pPr>
      <w:r>
        <w:rPr>
          <w:bCs/>
          <w:sz w:val="22"/>
          <w:szCs w:val="22"/>
          <w:lang w:val="sr-Cyrl-CS"/>
        </w:rPr>
        <w:tab/>
        <w:t xml:space="preserve">Банкарска гаранција из става </w:t>
      </w:r>
      <w:r>
        <w:rPr>
          <w:bCs/>
          <w:sz w:val="22"/>
          <w:szCs w:val="22"/>
        </w:rPr>
        <w:t xml:space="preserve">1. </w:t>
      </w:r>
      <w:r>
        <w:rPr>
          <w:bCs/>
          <w:sz w:val="22"/>
          <w:szCs w:val="22"/>
          <w:lang w:val="sr-Cyrl-CS"/>
        </w:rPr>
        <w:t>овог члана не може да садржи додатне услове за исплату, краће рокове, мањи износ или промењену месну надлежност за решавање спорова од оних које одредио Купац овим уговором.</w:t>
      </w:r>
    </w:p>
    <w:p w:rsidR="00D7108F" w:rsidRDefault="00D7108F" w:rsidP="00D7108F">
      <w:pPr>
        <w:tabs>
          <w:tab w:val="left" w:pos="1095"/>
          <w:tab w:val="center" w:pos="4470"/>
        </w:tabs>
        <w:jc w:val="both"/>
        <w:rPr>
          <w:bCs/>
          <w:sz w:val="22"/>
          <w:szCs w:val="22"/>
        </w:rPr>
      </w:pPr>
      <w:r>
        <w:rPr>
          <w:bCs/>
          <w:sz w:val="22"/>
          <w:szCs w:val="22"/>
          <w:lang w:val="sr-Cyrl-CS"/>
        </w:rPr>
        <w:tab/>
        <w:t xml:space="preserve">Банкарска гаранција из става </w:t>
      </w:r>
      <w:r>
        <w:rPr>
          <w:bCs/>
          <w:sz w:val="22"/>
          <w:szCs w:val="22"/>
        </w:rPr>
        <w:t xml:space="preserve">1. </w:t>
      </w:r>
      <w:r>
        <w:rPr>
          <w:bCs/>
          <w:sz w:val="22"/>
          <w:szCs w:val="22"/>
          <w:lang w:val="sr-Cyrl-CS"/>
        </w:rPr>
        <w:t>овог члана ће се држати у портфељу Купца све до испуњења уговорних обавеза Продавца, након чега се враћа Продавцу.</w:t>
      </w:r>
    </w:p>
    <w:p w:rsidR="00D7108F" w:rsidRDefault="00D7108F" w:rsidP="00D7108F">
      <w:pPr>
        <w:tabs>
          <w:tab w:val="left" w:pos="1095"/>
          <w:tab w:val="center" w:pos="4470"/>
        </w:tabs>
        <w:jc w:val="both"/>
        <w:rPr>
          <w:bCs/>
          <w:sz w:val="22"/>
          <w:szCs w:val="22"/>
        </w:rPr>
      </w:pPr>
      <w:r>
        <w:rPr>
          <w:bCs/>
          <w:sz w:val="22"/>
          <w:szCs w:val="22"/>
          <w:lang w:val="sr-Cyrl-CS"/>
        </w:rPr>
        <w:tab/>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мора се продужити.</w:t>
      </w:r>
    </w:p>
    <w:p w:rsidR="00D7108F" w:rsidRDefault="00D7108F" w:rsidP="00D7108F">
      <w:pPr>
        <w:tabs>
          <w:tab w:val="left" w:pos="1095"/>
          <w:tab w:val="center" w:pos="4470"/>
        </w:tabs>
        <w:jc w:val="both"/>
        <w:rPr>
          <w:bCs/>
          <w:sz w:val="22"/>
          <w:szCs w:val="22"/>
        </w:rPr>
      </w:pPr>
      <w:r>
        <w:rPr>
          <w:bCs/>
          <w:sz w:val="22"/>
          <w:szCs w:val="22"/>
          <w:lang w:val="sr-Cyrl-CS"/>
        </w:rPr>
        <w:tab/>
        <w:t xml:space="preserve">Ако се до истека трајања банкарске гаранције из става </w:t>
      </w:r>
      <w:r>
        <w:rPr>
          <w:bCs/>
          <w:sz w:val="22"/>
          <w:szCs w:val="22"/>
        </w:rPr>
        <w:t xml:space="preserve">1. </w:t>
      </w:r>
      <w:r>
        <w:rPr>
          <w:bCs/>
          <w:sz w:val="22"/>
          <w:szCs w:val="22"/>
          <w:lang w:val="sr-Cyrl-CS"/>
        </w:rPr>
        <w:t xml:space="preserve">овог члана не потпише Записник о квантитативном и квалитативном пријему добара из члана </w:t>
      </w:r>
      <w:r>
        <w:rPr>
          <w:bCs/>
          <w:sz w:val="22"/>
          <w:szCs w:val="22"/>
        </w:rPr>
        <w:t xml:space="preserve">7. </w:t>
      </w:r>
      <w:r>
        <w:rPr>
          <w:bCs/>
          <w:sz w:val="22"/>
          <w:szCs w:val="22"/>
          <w:lang w:val="sr-Cyrl-CS"/>
        </w:rPr>
        <w:t>овог уговора, важност банкарске гаранције мора се продужити.</w:t>
      </w:r>
    </w:p>
    <w:p w:rsidR="00D7108F" w:rsidRDefault="00D7108F" w:rsidP="00D7108F">
      <w:pPr>
        <w:tabs>
          <w:tab w:val="left" w:pos="1095"/>
          <w:tab w:val="center" w:pos="4470"/>
        </w:tabs>
        <w:jc w:val="both"/>
        <w:rPr>
          <w:bCs/>
          <w:sz w:val="22"/>
          <w:szCs w:val="22"/>
        </w:rPr>
      </w:pPr>
      <w:r>
        <w:rPr>
          <w:bCs/>
          <w:sz w:val="22"/>
          <w:szCs w:val="22"/>
          <w:lang w:val="sr-Cyrl-CS"/>
        </w:rPr>
        <w:tab/>
        <w:t xml:space="preserve">Истовремено са предајом банкарске гаранције из става </w:t>
      </w:r>
      <w:r>
        <w:rPr>
          <w:bCs/>
          <w:sz w:val="22"/>
          <w:szCs w:val="22"/>
        </w:rPr>
        <w:t xml:space="preserve">1. </w:t>
      </w:r>
      <w:r>
        <w:rPr>
          <w:bCs/>
          <w:sz w:val="22"/>
          <w:szCs w:val="22"/>
          <w:lang w:val="sr-Cyrl-CS"/>
        </w:rPr>
        <w:t>овог члана, Продавац се обавезује да Купцу преда копије картона са депонованим потписима овлашћених лица банке која је издала банкарску гаранцију.</w:t>
      </w:r>
    </w:p>
    <w:p w:rsidR="00D7108F" w:rsidRPr="001177D0" w:rsidRDefault="00D7108F" w:rsidP="00D7108F">
      <w:pPr>
        <w:jc w:val="both"/>
        <w:rPr>
          <w:sz w:val="22"/>
          <w:szCs w:val="22"/>
        </w:rPr>
      </w:pPr>
      <w:r w:rsidRPr="001177D0">
        <w:rPr>
          <w:b/>
          <w:sz w:val="22"/>
          <w:szCs w:val="22"/>
        </w:rPr>
        <w:t xml:space="preserve"> </w:t>
      </w:r>
      <w:r>
        <w:rPr>
          <w:b/>
          <w:sz w:val="22"/>
          <w:szCs w:val="22"/>
          <w:lang w:val="sr-Cyrl-CS"/>
        </w:rPr>
        <w:t xml:space="preserve">                   </w:t>
      </w:r>
      <w:r>
        <w:rPr>
          <w:sz w:val="22"/>
          <w:szCs w:val="22"/>
          <w:lang w:val="sr-Cyrl-CS"/>
        </w:rPr>
        <w:t>Продавац</w:t>
      </w:r>
      <w:r w:rsidRPr="001177D0">
        <w:rPr>
          <w:sz w:val="22"/>
          <w:szCs w:val="22"/>
        </w:rPr>
        <w:t xml:space="preserve"> се </w:t>
      </w:r>
      <w:r w:rsidRPr="001177D0">
        <w:rPr>
          <w:color w:val="auto"/>
          <w:sz w:val="22"/>
          <w:szCs w:val="22"/>
        </w:rPr>
        <w:t>обавезује да у тенутку примопредаје  предмета јавне набавке пр</w:t>
      </w:r>
      <w:r w:rsidRPr="001177D0">
        <w:rPr>
          <w:sz w:val="22"/>
          <w:szCs w:val="22"/>
        </w:rPr>
        <w:t xml:space="preserve">еда </w:t>
      </w:r>
      <w:r>
        <w:rPr>
          <w:sz w:val="22"/>
          <w:szCs w:val="22"/>
          <w:lang w:val="sr-Cyrl-CS"/>
        </w:rPr>
        <w:t>Купцу</w:t>
      </w:r>
      <w:r w:rsidRPr="001177D0">
        <w:rPr>
          <w:sz w:val="22"/>
          <w:szCs w:val="22"/>
        </w:rPr>
        <w:t xml:space="preserve"> банкарску гаранцију за отклањање грешака у гарантном року, која ће бити са клаузулама: безусловна</w:t>
      </w:r>
      <w:r w:rsidRPr="001177D0">
        <w:rPr>
          <w:sz w:val="22"/>
          <w:szCs w:val="22"/>
          <w:lang w:val="sr-Cyrl-CS"/>
        </w:rPr>
        <w:t xml:space="preserve"> и </w:t>
      </w:r>
      <w:r w:rsidRPr="001177D0">
        <w:rPr>
          <w:sz w:val="22"/>
          <w:szCs w:val="22"/>
        </w:rPr>
        <w:t>платива на први позив</w:t>
      </w:r>
      <w:r w:rsidRPr="001177D0">
        <w:rPr>
          <w:sz w:val="22"/>
          <w:szCs w:val="22"/>
          <w:lang w:val="sr-Cyrl-CS"/>
        </w:rPr>
        <w:t xml:space="preserve">. </w:t>
      </w:r>
      <w:r w:rsidRPr="001177D0">
        <w:rPr>
          <w:sz w:val="22"/>
          <w:szCs w:val="22"/>
        </w:rPr>
        <w:t xml:space="preserve">Банкарска гаранција за отклањање грешака у гарантном року се издаје </w:t>
      </w:r>
      <w:r w:rsidRPr="001177D0">
        <w:rPr>
          <w:b/>
          <w:sz w:val="22"/>
          <w:szCs w:val="22"/>
          <w:u w:val="single"/>
        </w:rPr>
        <w:t xml:space="preserve">у висини </w:t>
      </w:r>
      <w:r w:rsidR="00C51EB7">
        <w:rPr>
          <w:b/>
          <w:color w:val="auto"/>
          <w:sz w:val="22"/>
          <w:szCs w:val="22"/>
          <w:u w:val="single"/>
        </w:rPr>
        <w:t>10</w:t>
      </w:r>
      <w:r w:rsidRPr="001177D0">
        <w:rPr>
          <w:b/>
          <w:color w:val="auto"/>
          <w:sz w:val="22"/>
          <w:szCs w:val="22"/>
          <w:u w:val="single"/>
        </w:rPr>
        <w:t>%</w:t>
      </w:r>
      <w:r w:rsidRPr="001177D0">
        <w:rPr>
          <w:b/>
          <w:sz w:val="22"/>
          <w:szCs w:val="22"/>
          <w:u w:val="single"/>
        </w:rPr>
        <w:t xml:space="preserve"> од укупне вредности уговора, </w:t>
      </w:r>
      <w:r w:rsidRPr="001177D0">
        <w:rPr>
          <w:color w:val="auto"/>
          <w:sz w:val="22"/>
          <w:szCs w:val="22"/>
        </w:rPr>
        <w:t>без ПДВ</w:t>
      </w:r>
      <w:r w:rsidRPr="001177D0">
        <w:rPr>
          <w:color w:val="auto"/>
          <w:sz w:val="22"/>
          <w:szCs w:val="22"/>
          <w:lang w:val="ru-RU"/>
        </w:rPr>
        <w:t>-</w:t>
      </w:r>
      <w:r w:rsidRPr="001177D0">
        <w:rPr>
          <w:color w:val="auto"/>
          <w:sz w:val="22"/>
          <w:szCs w:val="22"/>
        </w:rPr>
        <w:t>a</w:t>
      </w:r>
      <w:r w:rsidRPr="001177D0">
        <w:rPr>
          <w:sz w:val="22"/>
          <w:szCs w:val="22"/>
        </w:rPr>
        <w:t>. Рок важења банкарске гаранције мора бити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D7108F" w:rsidRDefault="00D7108F" w:rsidP="00D7108F">
      <w:pPr>
        <w:tabs>
          <w:tab w:val="left" w:pos="1095"/>
          <w:tab w:val="center" w:pos="4470"/>
        </w:tabs>
        <w:jc w:val="both"/>
        <w:rPr>
          <w:bCs/>
          <w:sz w:val="22"/>
          <w:szCs w:val="22"/>
        </w:rPr>
      </w:pPr>
    </w:p>
    <w:p w:rsidR="00D7108F" w:rsidRDefault="00D7108F" w:rsidP="00D7108F">
      <w:pPr>
        <w:tabs>
          <w:tab w:val="left" w:pos="1095"/>
          <w:tab w:val="center" w:pos="4470"/>
        </w:tabs>
        <w:jc w:val="center"/>
        <w:rPr>
          <w:b/>
          <w:bCs/>
          <w:sz w:val="22"/>
          <w:szCs w:val="22"/>
          <w:lang w:val="sr-Cyrl-CS"/>
        </w:rPr>
      </w:pPr>
    </w:p>
    <w:p w:rsidR="00D7108F" w:rsidRDefault="00D7108F" w:rsidP="00D7108F">
      <w:pPr>
        <w:tabs>
          <w:tab w:val="left" w:pos="1095"/>
          <w:tab w:val="center" w:pos="4470"/>
        </w:tabs>
        <w:jc w:val="center"/>
        <w:rPr>
          <w:b/>
          <w:bCs/>
          <w:sz w:val="22"/>
          <w:szCs w:val="22"/>
          <w:lang w:val="sr-Cyrl-CS"/>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t xml:space="preserve">Члан </w:t>
      </w:r>
      <w:r w:rsidRPr="00F26D31">
        <w:rPr>
          <w:b/>
          <w:bCs/>
          <w:sz w:val="22"/>
          <w:szCs w:val="22"/>
        </w:rPr>
        <w:t>10.</w:t>
      </w:r>
    </w:p>
    <w:p w:rsidR="00D7108F" w:rsidRDefault="00D7108F" w:rsidP="00D7108F">
      <w:pPr>
        <w:tabs>
          <w:tab w:val="left" w:pos="1095"/>
          <w:tab w:val="center" w:pos="4470"/>
        </w:tabs>
        <w:jc w:val="center"/>
        <w:rPr>
          <w:bCs/>
          <w:sz w:val="22"/>
          <w:szCs w:val="22"/>
        </w:rPr>
      </w:pPr>
      <w:r>
        <w:rPr>
          <w:bCs/>
          <w:sz w:val="22"/>
          <w:szCs w:val="22"/>
        </w:rPr>
        <w:tab/>
      </w:r>
    </w:p>
    <w:p w:rsidR="00D7108F" w:rsidRDefault="00D7108F" w:rsidP="00D7108F">
      <w:pPr>
        <w:tabs>
          <w:tab w:val="left" w:pos="1095"/>
          <w:tab w:val="center" w:pos="4470"/>
        </w:tabs>
        <w:jc w:val="both"/>
        <w:rPr>
          <w:bCs/>
          <w:sz w:val="22"/>
          <w:szCs w:val="22"/>
          <w:lang w:val="sr-Cyrl-CS"/>
        </w:rPr>
      </w:pPr>
      <w:r>
        <w:rPr>
          <w:bCs/>
          <w:sz w:val="22"/>
          <w:szCs w:val="22"/>
          <w:lang w:val="sr-Cyrl-CS"/>
        </w:rPr>
        <w:tab/>
        <w:t xml:space="preserve">Продавац овим уговором овлашћује Купца да штету коју трпи, уговорену казну и друге трошкове наплати из банкарских гаранција  утврђених чланом </w:t>
      </w:r>
      <w:r>
        <w:rPr>
          <w:bCs/>
          <w:sz w:val="22"/>
          <w:szCs w:val="22"/>
        </w:rPr>
        <w:t xml:space="preserve">9. </w:t>
      </w:r>
      <w:r>
        <w:rPr>
          <w:bCs/>
          <w:sz w:val="22"/>
          <w:szCs w:val="22"/>
          <w:lang w:val="sr-Cyrl-CS"/>
        </w:rPr>
        <w:t xml:space="preserve">овог уговора, у висини од највише по </w:t>
      </w:r>
      <w:r>
        <w:rPr>
          <w:bCs/>
          <w:sz w:val="22"/>
          <w:szCs w:val="22"/>
        </w:rPr>
        <w:t xml:space="preserve">10% </w:t>
      </w:r>
      <w:r>
        <w:rPr>
          <w:bCs/>
          <w:sz w:val="22"/>
          <w:szCs w:val="22"/>
          <w:lang w:val="sr-Cyrl-CS"/>
        </w:rPr>
        <w:t xml:space="preserve">од вредности из члана </w:t>
      </w:r>
      <w:r>
        <w:rPr>
          <w:bCs/>
          <w:sz w:val="22"/>
          <w:szCs w:val="22"/>
        </w:rPr>
        <w:t xml:space="preserve">2. </w:t>
      </w:r>
      <w:r>
        <w:rPr>
          <w:bCs/>
          <w:sz w:val="22"/>
          <w:szCs w:val="22"/>
          <w:lang w:val="sr-Cyrl-CS"/>
        </w:rPr>
        <w:t xml:space="preserve">став </w:t>
      </w:r>
      <w:r>
        <w:rPr>
          <w:bCs/>
          <w:sz w:val="22"/>
          <w:szCs w:val="22"/>
        </w:rPr>
        <w:t xml:space="preserve">2. </w:t>
      </w:r>
      <w:r>
        <w:rPr>
          <w:bCs/>
          <w:sz w:val="22"/>
          <w:szCs w:val="22"/>
          <w:lang w:val="sr-Cyrl-CS"/>
        </w:rPr>
        <w:t>овог уговора.</w:t>
      </w:r>
    </w:p>
    <w:p w:rsidR="00D7108F" w:rsidRDefault="00D7108F" w:rsidP="00D7108F">
      <w:pPr>
        <w:tabs>
          <w:tab w:val="left" w:pos="1095"/>
          <w:tab w:val="center" w:pos="4470"/>
        </w:tabs>
        <w:jc w:val="both"/>
        <w:rPr>
          <w:bCs/>
          <w:sz w:val="22"/>
          <w:szCs w:val="22"/>
        </w:rPr>
      </w:pPr>
    </w:p>
    <w:p w:rsidR="00D7108F" w:rsidRPr="00F26D31" w:rsidRDefault="00D7108F" w:rsidP="00D7108F">
      <w:pPr>
        <w:tabs>
          <w:tab w:val="left" w:pos="1095"/>
          <w:tab w:val="center" w:pos="4470"/>
        </w:tabs>
        <w:jc w:val="center"/>
        <w:rPr>
          <w:b/>
          <w:bCs/>
          <w:sz w:val="22"/>
          <w:szCs w:val="22"/>
          <w:lang w:val="sr-Cyrl-CS"/>
        </w:rPr>
      </w:pPr>
      <w:r w:rsidRPr="00F26D31">
        <w:rPr>
          <w:b/>
          <w:bCs/>
          <w:sz w:val="22"/>
          <w:szCs w:val="22"/>
          <w:lang w:val="sr-Cyrl-CS"/>
        </w:rPr>
        <w:t>Члан 11.</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lang w:val="sr-Cyrl-CS"/>
        </w:rPr>
      </w:pPr>
      <w:r>
        <w:rPr>
          <w:bCs/>
          <w:sz w:val="22"/>
          <w:szCs w:val="22"/>
          <w:lang w:val="sr-Cyrl-CS"/>
        </w:rPr>
        <w:tab/>
        <w:t xml:space="preserve">Овај уговор производи правно дејство даном потписивања обе уговорне стране и важи до истека гарантног рока из члана </w:t>
      </w:r>
      <w:r>
        <w:rPr>
          <w:bCs/>
          <w:sz w:val="22"/>
          <w:szCs w:val="22"/>
        </w:rPr>
        <w:t xml:space="preserve">5. </w:t>
      </w:r>
      <w:r>
        <w:rPr>
          <w:bCs/>
          <w:sz w:val="22"/>
          <w:szCs w:val="22"/>
          <w:lang w:val="sr-Cyrl-CS"/>
        </w:rPr>
        <w:t>овог уговора.</w:t>
      </w:r>
    </w:p>
    <w:p w:rsidR="00D7108F" w:rsidRDefault="00D7108F" w:rsidP="00D7108F">
      <w:pPr>
        <w:tabs>
          <w:tab w:val="left" w:pos="1095"/>
          <w:tab w:val="center" w:pos="4470"/>
        </w:tabs>
        <w:jc w:val="both"/>
        <w:rPr>
          <w:bCs/>
          <w:sz w:val="22"/>
          <w:szCs w:val="22"/>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t xml:space="preserve">Члан </w:t>
      </w:r>
      <w:r w:rsidRPr="00F26D31">
        <w:rPr>
          <w:b/>
          <w:bCs/>
          <w:sz w:val="22"/>
          <w:szCs w:val="22"/>
        </w:rPr>
        <w:t>12.</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lang w:val="sr-Cyrl-CS"/>
        </w:rPr>
      </w:pPr>
      <w:r>
        <w:rPr>
          <w:bCs/>
          <w:sz w:val="22"/>
          <w:szCs w:val="22"/>
          <w:lang w:val="sr-Cyrl-CS"/>
        </w:rPr>
        <w:tab/>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D7108F" w:rsidRDefault="00D7108F" w:rsidP="00D7108F">
      <w:pPr>
        <w:tabs>
          <w:tab w:val="left" w:pos="1095"/>
          <w:tab w:val="center" w:pos="4470"/>
        </w:tabs>
        <w:jc w:val="both"/>
        <w:rPr>
          <w:bCs/>
          <w:sz w:val="22"/>
          <w:szCs w:val="22"/>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t xml:space="preserve">Члан </w:t>
      </w:r>
      <w:r w:rsidRPr="00F26D31">
        <w:rPr>
          <w:b/>
          <w:bCs/>
          <w:sz w:val="22"/>
          <w:szCs w:val="22"/>
        </w:rPr>
        <w:t>13.</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lang w:val="sr-Cyrl-CS"/>
        </w:rPr>
      </w:pPr>
      <w:r>
        <w:rPr>
          <w:bCs/>
          <w:sz w:val="22"/>
          <w:szCs w:val="22"/>
          <w:lang w:val="sr-Cyrl-CS"/>
        </w:rPr>
        <w:tab/>
        <w:t>Уговорне стране су сагласне да сва спорна питања у вези са овим уговором решавају споразумно. За евентуалне спорове који не буду решени мирним путем надлежан је Привредни суд у Нишу.</w:t>
      </w:r>
    </w:p>
    <w:p w:rsidR="00D7108F" w:rsidRDefault="00D7108F" w:rsidP="00D7108F">
      <w:pPr>
        <w:tabs>
          <w:tab w:val="left" w:pos="1095"/>
          <w:tab w:val="center" w:pos="4470"/>
        </w:tabs>
        <w:jc w:val="both"/>
        <w:rPr>
          <w:bCs/>
          <w:sz w:val="22"/>
          <w:szCs w:val="22"/>
        </w:rPr>
      </w:pPr>
    </w:p>
    <w:p w:rsidR="00D7108F" w:rsidRPr="00F26D31" w:rsidRDefault="00D7108F" w:rsidP="00D7108F">
      <w:pPr>
        <w:tabs>
          <w:tab w:val="left" w:pos="1095"/>
          <w:tab w:val="center" w:pos="4470"/>
        </w:tabs>
        <w:jc w:val="center"/>
        <w:rPr>
          <w:b/>
          <w:bCs/>
          <w:sz w:val="22"/>
          <w:szCs w:val="22"/>
        </w:rPr>
      </w:pPr>
      <w:r w:rsidRPr="00F26D31">
        <w:rPr>
          <w:b/>
          <w:bCs/>
          <w:sz w:val="22"/>
          <w:szCs w:val="22"/>
          <w:lang w:val="sr-Cyrl-CS"/>
        </w:rPr>
        <w:t xml:space="preserve">Члан </w:t>
      </w:r>
      <w:r w:rsidRPr="00F26D31">
        <w:rPr>
          <w:b/>
          <w:bCs/>
          <w:sz w:val="22"/>
          <w:szCs w:val="22"/>
        </w:rPr>
        <w:t>14.</w:t>
      </w:r>
    </w:p>
    <w:p w:rsidR="00D7108F" w:rsidRDefault="00D7108F" w:rsidP="00D7108F">
      <w:pPr>
        <w:tabs>
          <w:tab w:val="left" w:pos="1095"/>
          <w:tab w:val="center" w:pos="4470"/>
        </w:tabs>
        <w:jc w:val="center"/>
        <w:rPr>
          <w:bCs/>
          <w:sz w:val="22"/>
          <w:szCs w:val="22"/>
        </w:rPr>
      </w:pPr>
    </w:p>
    <w:p w:rsidR="00D7108F" w:rsidRDefault="00D7108F" w:rsidP="00D7108F">
      <w:pPr>
        <w:tabs>
          <w:tab w:val="left" w:pos="1095"/>
          <w:tab w:val="center" w:pos="4470"/>
        </w:tabs>
        <w:jc w:val="both"/>
        <w:rPr>
          <w:bCs/>
          <w:sz w:val="22"/>
          <w:szCs w:val="22"/>
        </w:rPr>
      </w:pPr>
      <w:r>
        <w:rPr>
          <w:bCs/>
          <w:sz w:val="22"/>
          <w:szCs w:val="22"/>
          <w:lang w:val="sr-Cyrl-CS"/>
        </w:rPr>
        <w:tab/>
        <w:t xml:space="preserve">Овај уговор је сачињен у шест </w:t>
      </w:r>
      <w:r>
        <w:rPr>
          <w:bCs/>
          <w:sz w:val="22"/>
          <w:szCs w:val="22"/>
        </w:rPr>
        <w:t xml:space="preserve">(6) </w:t>
      </w:r>
      <w:r>
        <w:rPr>
          <w:bCs/>
          <w:sz w:val="22"/>
          <w:szCs w:val="22"/>
          <w:lang w:val="sr-Cyrl-CS"/>
        </w:rPr>
        <w:t xml:space="preserve">истоветних примерака, од којих свака уговорна страна задржава по три </w:t>
      </w:r>
      <w:r>
        <w:rPr>
          <w:bCs/>
          <w:sz w:val="22"/>
          <w:szCs w:val="22"/>
        </w:rPr>
        <w:t xml:space="preserve">(3) </w:t>
      </w:r>
      <w:r>
        <w:rPr>
          <w:bCs/>
          <w:sz w:val="22"/>
          <w:szCs w:val="22"/>
          <w:lang w:val="sr-Cyrl-CS"/>
        </w:rPr>
        <w:t>примерка</w:t>
      </w:r>
    </w:p>
    <w:p w:rsidR="00D7108F" w:rsidRDefault="00D7108F" w:rsidP="00D7108F">
      <w:pPr>
        <w:tabs>
          <w:tab w:val="left" w:pos="1095"/>
          <w:tab w:val="center" w:pos="4470"/>
        </w:tabs>
        <w:jc w:val="both"/>
        <w:rPr>
          <w:b/>
          <w:bCs/>
          <w:sz w:val="22"/>
          <w:szCs w:val="22"/>
          <w:u w:val="single"/>
          <w:lang w:val="sr-Cyrl-CS"/>
        </w:rPr>
      </w:pPr>
    </w:p>
    <w:p w:rsidR="00D7108F" w:rsidRDefault="00D7108F" w:rsidP="00D7108F">
      <w:pPr>
        <w:tabs>
          <w:tab w:val="left" w:pos="1095"/>
          <w:tab w:val="center" w:pos="4470"/>
        </w:tabs>
        <w:jc w:val="both"/>
        <w:rPr>
          <w:b/>
          <w:bCs/>
          <w:sz w:val="22"/>
          <w:szCs w:val="22"/>
          <w:u w:val="single"/>
          <w:lang w:val="sr-Cyrl-CS"/>
        </w:rPr>
      </w:pPr>
    </w:p>
    <w:p w:rsidR="00D7108F" w:rsidRDefault="00D7108F" w:rsidP="00D7108F">
      <w:pPr>
        <w:tabs>
          <w:tab w:val="left" w:pos="1095"/>
          <w:tab w:val="center" w:pos="4470"/>
        </w:tabs>
        <w:jc w:val="both"/>
        <w:rPr>
          <w:b/>
          <w:bCs/>
          <w:sz w:val="22"/>
          <w:szCs w:val="22"/>
          <w:u w:val="single"/>
          <w:lang w:val="sr-Cyrl-CS"/>
        </w:rPr>
      </w:pPr>
    </w:p>
    <w:p w:rsidR="00D7108F" w:rsidRPr="00F26D31" w:rsidRDefault="00D7108F" w:rsidP="00D7108F">
      <w:pPr>
        <w:tabs>
          <w:tab w:val="left" w:pos="1095"/>
          <w:tab w:val="center" w:pos="4470"/>
        </w:tabs>
        <w:jc w:val="both"/>
        <w:rPr>
          <w:bCs/>
          <w:sz w:val="22"/>
          <w:szCs w:val="22"/>
          <w:lang w:val="sr-Cyrl-CS"/>
        </w:rPr>
      </w:pPr>
    </w:p>
    <w:p w:rsidR="00D7108F" w:rsidRDefault="00D7108F" w:rsidP="00D7108F">
      <w:pPr>
        <w:tabs>
          <w:tab w:val="left" w:pos="1095"/>
          <w:tab w:val="center" w:pos="4470"/>
        </w:tabs>
        <w:jc w:val="both"/>
        <w:rPr>
          <w:b/>
          <w:bCs/>
          <w:sz w:val="22"/>
          <w:szCs w:val="22"/>
          <w:lang w:val="sr-Cyrl-CS"/>
        </w:rPr>
      </w:pPr>
      <w:r>
        <w:rPr>
          <w:b/>
          <w:bCs/>
          <w:sz w:val="22"/>
          <w:szCs w:val="22"/>
          <w:lang w:val="sr-Cyrl-CS"/>
        </w:rPr>
        <w:t xml:space="preserve">                       ЗА КУПЦА:                                                             </w:t>
      </w:r>
      <w:r>
        <w:rPr>
          <w:b/>
          <w:bCs/>
          <w:sz w:val="22"/>
          <w:szCs w:val="22"/>
          <w:lang w:val="sr-Latn-CS"/>
        </w:rPr>
        <w:t xml:space="preserve"> </w:t>
      </w:r>
      <w:r>
        <w:rPr>
          <w:b/>
          <w:bCs/>
          <w:sz w:val="22"/>
          <w:szCs w:val="22"/>
          <w:lang w:val="sr-Cyrl-CS"/>
        </w:rPr>
        <w:t>ЗА ПРОДАВЦА:</w:t>
      </w:r>
    </w:p>
    <w:p w:rsidR="00D7108F" w:rsidRDefault="00D7108F" w:rsidP="00D7108F">
      <w:pPr>
        <w:tabs>
          <w:tab w:val="left" w:pos="1095"/>
          <w:tab w:val="center" w:pos="4470"/>
        </w:tabs>
        <w:rPr>
          <w:b/>
          <w:bCs/>
          <w:sz w:val="22"/>
          <w:szCs w:val="22"/>
          <w:lang w:val="sr-Cyrl-CS"/>
        </w:rPr>
      </w:pPr>
      <w:r>
        <w:rPr>
          <w:b/>
          <w:bCs/>
          <w:sz w:val="22"/>
          <w:szCs w:val="22"/>
          <w:lang w:val="sr-Cyrl-CS"/>
        </w:rPr>
        <w:t xml:space="preserve">         </w:t>
      </w:r>
    </w:p>
    <w:p w:rsidR="00D7108F" w:rsidRDefault="00D7108F" w:rsidP="00D7108F">
      <w:pPr>
        <w:tabs>
          <w:tab w:val="left" w:pos="1095"/>
          <w:tab w:val="center" w:pos="4470"/>
        </w:tabs>
        <w:rPr>
          <w:b/>
          <w:bCs/>
          <w:sz w:val="22"/>
          <w:szCs w:val="22"/>
          <w:lang w:val="sr-Cyrl-CS"/>
        </w:rPr>
      </w:pPr>
      <w:r>
        <w:rPr>
          <w:b/>
          <w:bCs/>
          <w:sz w:val="22"/>
          <w:szCs w:val="22"/>
          <w:lang w:val="sr-Cyrl-CS"/>
        </w:rPr>
        <w:t xml:space="preserve">    м.п      _______________________                           </w:t>
      </w:r>
      <w:r>
        <w:rPr>
          <w:b/>
          <w:bCs/>
          <w:sz w:val="22"/>
          <w:szCs w:val="22"/>
          <w:lang w:val="sr-Latn-CS"/>
        </w:rPr>
        <w:t xml:space="preserve">      </w:t>
      </w:r>
      <w:r>
        <w:rPr>
          <w:b/>
          <w:bCs/>
          <w:sz w:val="22"/>
          <w:szCs w:val="22"/>
          <w:lang w:val="sr-Cyrl-CS"/>
        </w:rPr>
        <w:t>м.п</w:t>
      </w:r>
      <w:r>
        <w:rPr>
          <w:b/>
          <w:bCs/>
          <w:sz w:val="22"/>
          <w:szCs w:val="22"/>
          <w:lang w:val="sr-Latn-CS"/>
        </w:rPr>
        <w:t xml:space="preserve">         </w:t>
      </w:r>
      <w:r>
        <w:rPr>
          <w:b/>
          <w:bCs/>
          <w:sz w:val="22"/>
          <w:szCs w:val="22"/>
          <w:lang w:val="sr-Cyrl-CS"/>
        </w:rPr>
        <w:t>______________________</w:t>
      </w:r>
    </w:p>
    <w:p w:rsidR="00D7108F" w:rsidRPr="00C51EB7" w:rsidRDefault="00D7108F" w:rsidP="00D7108F">
      <w:pPr>
        <w:rPr>
          <w:bCs/>
          <w:iCs/>
          <w:lang w:val="sr-Cyrl-RS"/>
        </w:rPr>
      </w:pPr>
      <w:r>
        <w:rPr>
          <w:rFonts w:ascii="Arial" w:hAnsi="Arial" w:cs="Arial"/>
          <w:b/>
          <w:bCs/>
          <w:i/>
          <w:iCs/>
          <w:sz w:val="28"/>
          <w:szCs w:val="28"/>
          <w:lang w:val="sr-Cyrl-RS"/>
        </w:rPr>
        <w:t xml:space="preserve">         </w:t>
      </w:r>
      <w:r>
        <w:rPr>
          <w:rFonts w:ascii="Arial" w:hAnsi="Arial" w:cs="Arial"/>
          <w:bCs/>
          <w:iCs/>
          <w:sz w:val="28"/>
          <w:szCs w:val="28"/>
          <w:lang w:val="sr-Cyrl-RS"/>
        </w:rPr>
        <w:t xml:space="preserve">     </w:t>
      </w:r>
      <w:r w:rsidRPr="00C51EB7">
        <w:rPr>
          <w:bCs/>
          <w:iCs/>
          <w:lang w:val="sr-Cyrl-RS"/>
        </w:rPr>
        <w:t>Војимир Чарапић</w:t>
      </w:r>
    </w:p>
    <w:p w:rsidR="00D7108F" w:rsidRDefault="00D7108F" w:rsidP="00D7108F">
      <w:pPr>
        <w:jc w:val="center"/>
        <w:rPr>
          <w:rFonts w:ascii="Arial" w:hAnsi="Arial" w:cs="Arial"/>
          <w:b/>
          <w:bCs/>
          <w:i/>
          <w:iCs/>
          <w:sz w:val="28"/>
          <w:szCs w:val="28"/>
        </w:rPr>
      </w:pPr>
    </w:p>
    <w:p w:rsidR="00D7108F" w:rsidRDefault="00D7108F" w:rsidP="00D7108F">
      <w:pPr>
        <w:jc w:val="center"/>
        <w:rPr>
          <w:rFonts w:ascii="Arial" w:hAnsi="Arial" w:cs="Arial"/>
          <w:b/>
          <w:bCs/>
          <w:i/>
          <w:iCs/>
          <w:sz w:val="28"/>
          <w:szCs w:val="28"/>
        </w:rPr>
      </w:pPr>
    </w:p>
    <w:p w:rsidR="00153406" w:rsidRDefault="00951219" w:rsidP="00D7108F">
      <w:pPr>
        <w:jc w:val="both"/>
        <w:rPr>
          <w:rFonts w:ascii="Arial" w:hAnsi="Arial" w:cs="Arial"/>
          <w:b/>
          <w:bCs/>
          <w:i/>
          <w:iCs/>
          <w:sz w:val="28"/>
          <w:szCs w:val="28"/>
        </w:rPr>
      </w:pPr>
      <w:r>
        <w:rPr>
          <w:lang w:val="sr-Cyrl-CS"/>
        </w:rPr>
        <w:tab/>
      </w:r>
      <w:r w:rsidR="00B130D3">
        <w:rPr>
          <w:lang w:val="sr-Latn-CS"/>
        </w:rPr>
        <w:t xml:space="preserve"> </w:t>
      </w:r>
    </w:p>
    <w:p w:rsidR="00802EF3" w:rsidRDefault="00802EF3"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31705A" w:rsidRPr="00174D9A" w:rsidRDefault="0031705A" w:rsidP="00174D9A">
      <w:pPr>
        <w:rPr>
          <w:rFonts w:ascii="Arial" w:hAnsi="Arial" w:cs="Arial"/>
          <w:b/>
          <w:bCs/>
          <w:i/>
          <w:iCs/>
          <w:sz w:val="28"/>
          <w:szCs w:val="28"/>
          <w:lang w:val="sr-Cyrl-CS"/>
        </w:rPr>
      </w:pPr>
    </w:p>
    <w:p w:rsidR="0031705A" w:rsidRDefault="0031705A" w:rsidP="00153406">
      <w:pPr>
        <w:jc w:val="center"/>
        <w:rPr>
          <w:rFonts w:ascii="Arial" w:hAnsi="Arial" w:cs="Arial"/>
          <w:b/>
          <w:bCs/>
          <w:i/>
          <w:iCs/>
          <w:sz w:val="28"/>
          <w:szCs w:val="28"/>
        </w:rPr>
      </w:pPr>
    </w:p>
    <w:p w:rsidR="0031705A" w:rsidRDefault="0031705A" w:rsidP="00153406">
      <w:pPr>
        <w:jc w:val="center"/>
        <w:rPr>
          <w:rFonts w:ascii="Arial" w:hAnsi="Arial" w:cs="Arial"/>
          <w:b/>
          <w:bCs/>
          <w:i/>
          <w:iCs/>
          <w:sz w:val="28"/>
          <w:szCs w:val="28"/>
        </w:rPr>
      </w:pPr>
    </w:p>
    <w:p w:rsidR="00C51EB7" w:rsidRDefault="00C51EB7" w:rsidP="00153406">
      <w:pPr>
        <w:jc w:val="center"/>
        <w:rPr>
          <w:rFonts w:ascii="Arial" w:hAnsi="Arial" w:cs="Arial"/>
          <w:b/>
          <w:bCs/>
          <w:i/>
          <w:iCs/>
          <w:sz w:val="28"/>
          <w:szCs w:val="28"/>
        </w:rPr>
      </w:pPr>
    </w:p>
    <w:p w:rsidR="00C51EB7" w:rsidRDefault="00C51EB7" w:rsidP="00153406">
      <w:pPr>
        <w:jc w:val="center"/>
        <w:rPr>
          <w:rFonts w:ascii="Arial" w:hAnsi="Arial" w:cs="Arial"/>
          <w:b/>
          <w:bCs/>
          <w:i/>
          <w:iCs/>
          <w:sz w:val="28"/>
          <w:szCs w:val="28"/>
        </w:rPr>
      </w:pPr>
    </w:p>
    <w:p w:rsidR="00C51EB7" w:rsidRDefault="00C51EB7" w:rsidP="00153406">
      <w:pPr>
        <w:jc w:val="center"/>
        <w:rPr>
          <w:rFonts w:ascii="Arial" w:hAnsi="Arial" w:cs="Arial"/>
          <w:b/>
          <w:bCs/>
          <w:i/>
          <w:iCs/>
          <w:sz w:val="28"/>
          <w:szCs w:val="28"/>
        </w:rPr>
      </w:pPr>
    </w:p>
    <w:p w:rsidR="00C51EB7" w:rsidRDefault="00C51EB7" w:rsidP="00153406">
      <w:pPr>
        <w:jc w:val="center"/>
        <w:rPr>
          <w:rFonts w:ascii="Arial" w:hAnsi="Arial" w:cs="Arial"/>
          <w:b/>
          <w:bCs/>
          <w:i/>
          <w:iCs/>
          <w:sz w:val="28"/>
          <w:szCs w:val="28"/>
        </w:rPr>
      </w:pPr>
    </w:p>
    <w:p w:rsidR="00C51EB7" w:rsidRDefault="00C51EB7"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53406" w:rsidRDefault="00153406" w:rsidP="00153406">
      <w:pPr>
        <w:jc w:val="center"/>
        <w:rPr>
          <w:rFonts w:ascii="Arial" w:hAnsi="Arial" w:cs="Arial"/>
          <w:b/>
          <w:bCs/>
          <w:i/>
          <w:iCs/>
          <w:sz w:val="28"/>
          <w:szCs w:val="28"/>
        </w:rPr>
      </w:pPr>
    </w:p>
    <w:p w:rsidR="001619E7" w:rsidRDefault="00BE0DD3">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VIII</w:t>
      </w:r>
      <w:r w:rsidR="001619E7">
        <w:rPr>
          <w:rFonts w:ascii="Arial" w:hAnsi="Arial" w:cs="Arial"/>
          <w:b/>
          <w:bCs/>
          <w:i/>
          <w:iCs/>
          <w:sz w:val="28"/>
          <w:szCs w:val="28"/>
        </w:rPr>
        <w:t xml:space="preserve">  ОБРАЗАЦ</w:t>
      </w:r>
      <w:proofErr w:type="gramEnd"/>
      <w:r w:rsidR="001619E7">
        <w:rPr>
          <w:rFonts w:ascii="Arial" w:hAnsi="Arial" w:cs="Arial"/>
          <w:b/>
          <w:bCs/>
          <w:i/>
          <w:iCs/>
          <w:sz w:val="28"/>
          <w:szCs w:val="28"/>
        </w:rPr>
        <w:t xml:space="preserve">  </w:t>
      </w:r>
      <w:r w:rsidR="001619E7">
        <w:rPr>
          <w:rFonts w:ascii="Arial" w:hAnsi="Arial" w:cs="Arial"/>
          <w:b/>
          <w:bCs/>
          <w:i/>
          <w:iCs/>
          <w:sz w:val="28"/>
          <w:szCs w:val="28"/>
          <w:lang w:val="sr-Cyrl-CS"/>
        </w:rPr>
        <w:t>СТРУКТУРЕ ЦЕНЕ СА УПУТСТВОМ КАКО ДА СЕ ПОПУНИ</w:t>
      </w:r>
    </w:p>
    <w:p w:rsidR="001619E7" w:rsidRDefault="001619E7">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470"/>
        <w:gridCol w:w="1455"/>
        <w:gridCol w:w="1461"/>
        <w:gridCol w:w="1455"/>
        <w:gridCol w:w="1472"/>
      </w:tblGrid>
      <w:tr w:rsidR="001619E7" w:rsidRPr="000D1017" w:rsidTr="000D1017">
        <w:tc>
          <w:tcPr>
            <w:tcW w:w="1398"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470"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1619E7" w:rsidRPr="000D1017" w:rsidTr="000D1017">
        <w:trPr>
          <w:trHeight w:val="291"/>
        </w:trPr>
        <w:tc>
          <w:tcPr>
            <w:tcW w:w="1398"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1619E7" w:rsidRPr="000D1017" w:rsidRDefault="001619E7" w:rsidP="000D1017">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1619E7" w:rsidRPr="000D1017" w:rsidRDefault="001619E7" w:rsidP="000D1017">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1619E7" w:rsidRPr="000D1017" w:rsidTr="000D1017">
        <w:trPr>
          <w:trHeight w:val="773"/>
        </w:trPr>
        <w:tc>
          <w:tcPr>
            <w:tcW w:w="1398" w:type="dxa"/>
            <w:shd w:val="clear" w:color="auto" w:fill="auto"/>
          </w:tcPr>
          <w:p w:rsidR="001619E7" w:rsidRPr="000D1017" w:rsidRDefault="00C51EB7" w:rsidP="000D1017">
            <w:pPr>
              <w:pStyle w:val="TableContents"/>
              <w:jc w:val="center"/>
              <w:rPr>
                <w:rFonts w:ascii="Arial" w:hAnsi="Arial" w:cs="Arial"/>
                <w:i/>
                <w:iCs/>
              </w:rPr>
            </w:pPr>
            <w:r>
              <w:rPr>
                <w:rFonts w:ascii="Arial" w:hAnsi="Arial" w:cs="Arial"/>
                <w:i/>
                <w:iCs/>
                <w:lang w:val="sr-Cyrl-CS"/>
              </w:rPr>
              <w:t>Ровокопач-утоваривач</w:t>
            </w:r>
          </w:p>
        </w:tc>
        <w:tc>
          <w:tcPr>
            <w:tcW w:w="1470" w:type="dxa"/>
            <w:shd w:val="clear" w:color="auto" w:fill="auto"/>
          </w:tcPr>
          <w:p w:rsidR="001619E7" w:rsidRPr="000D1017" w:rsidRDefault="00C51EB7" w:rsidP="00DD3CC9">
            <w:pPr>
              <w:pStyle w:val="TableContents"/>
              <w:jc w:val="center"/>
              <w:rPr>
                <w:rFonts w:ascii="Arial" w:hAnsi="Arial" w:cs="Arial"/>
              </w:rPr>
            </w:pPr>
            <w:r>
              <w:rPr>
                <w:rFonts w:ascii="Arial" w:hAnsi="Arial" w:cs="Arial"/>
                <w:i/>
                <w:iCs/>
                <w:lang w:val="sr-Cyrl-CS"/>
              </w:rPr>
              <w:t>1</w:t>
            </w:r>
          </w:p>
        </w:tc>
        <w:tc>
          <w:tcPr>
            <w:tcW w:w="1455" w:type="dxa"/>
            <w:shd w:val="clear" w:color="auto" w:fill="auto"/>
          </w:tcPr>
          <w:p w:rsidR="001619E7" w:rsidRPr="000D1017" w:rsidRDefault="001619E7" w:rsidP="000D1017">
            <w:pPr>
              <w:pStyle w:val="TableContents"/>
              <w:snapToGrid w:val="0"/>
              <w:jc w:val="center"/>
              <w:rPr>
                <w:rFonts w:ascii="Arial" w:hAnsi="Arial" w:cs="Arial"/>
              </w:rPr>
            </w:pPr>
          </w:p>
        </w:tc>
        <w:tc>
          <w:tcPr>
            <w:tcW w:w="1461" w:type="dxa"/>
            <w:shd w:val="clear" w:color="auto" w:fill="auto"/>
          </w:tcPr>
          <w:p w:rsidR="001619E7" w:rsidRPr="000D1017" w:rsidRDefault="001619E7" w:rsidP="000D1017">
            <w:pPr>
              <w:pStyle w:val="TableContents"/>
              <w:snapToGrid w:val="0"/>
              <w:jc w:val="center"/>
              <w:rPr>
                <w:rFonts w:ascii="Arial" w:hAnsi="Arial" w:cs="Arial"/>
              </w:rPr>
            </w:pPr>
          </w:p>
        </w:tc>
        <w:tc>
          <w:tcPr>
            <w:tcW w:w="1455" w:type="dxa"/>
            <w:shd w:val="clear" w:color="auto" w:fill="auto"/>
          </w:tcPr>
          <w:p w:rsidR="001619E7" w:rsidRPr="000D1017" w:rsidRDefault="001619E7" w:rsidP="000D1017">
            <w:pPr>
              <w:pStyle w:val="TableContents"/>
              <w:snapToGrid w:val="0"/>
              <w:jc w:val="center"/>
              <w:rPr>
                <w:rFonts w:ascii="Arial" w:hAnsi="Arial" w:cs="Arial"/>
              </w:rPr>
            </w:pPr>
          </w:p>
        </w:tc>
        <w:tc>
          <w:tcPr>
            <w:tcW w:w="1472" w:type="dxa"/>
            <w:shd w:val="clear" w:color="auto" w:fill="auto"/>
          </w:tcPr>
          <w:p w:rsidR="001619E7" w:rsidRPr="000D1017" w:rsidRDefault="001619E7" w:rsidP="000D1017">
            <w:pPr>
              <w:pStyle w:val="TableContents"/>
              <w:snapToGrid w:val="0"/>
              <w:jc w:val="center"/>
              <w:rPr>
                <w:rFonts w:ascii="Arial" w:hAnsi="Arial" w:cs="Arial"/>
              </w:rPr>
            </w:pPr>
          </w:p>
        </w:tc>
      </w:tr>
      <w:tr w:rsidR="00486266" w:rsidTr="008056F8">
        <w:tc>
          <w:tcPr>
            <w:tcW w:w="5784" w:type="dxa"/>
            <w:gridSpan w:val="4"/>
            <w:shd w:val="clear" w:color="auto" w:fill="auto"/>
          </w:tcPr>
          <w:p w:rsidR="00486266" w:rsidRPr="000D1017" w:rsidRDefault="00486266" w:rsidP="000D1017">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486266" w:rsidRPr="000D1017" w:rsidRDefault="00486266" w:rsidP="000D1017">
            <w:pPr>
              <w:pStyle w:val="TableContents"/>
              <w:snapToGrid w:val="0"/>
              <w:rPr>
                <w:rFonts w:ascii="Arial" w:hAnsi="Arial" w:cs="Arial"/>
              </w:rPr>
            </w:pPr>
          </w:p>
        </w:tc>
        <w:tc>
          <w:tcPr>
            <w:tcW w:w="1472" w:type="dxa"/>
            <w:shd w:val="clear" w:color="auto" w:fill="C6D9F1"/>
          </w:tcPr>
          <w:p w:rsidR="00486266" w:rsidRPr="000D1017" w:rsidRDefault="00486266" w:rsidP="000D1017">
            <w:pPr>
              <w:pStyle w:val="TableContents"/>
              <w:snapToGrid w:val="0"/>
              <w:rPr>
                <w:rFonts w:ascii="Arial" w:hAnsi="Arial" w:cs="Arial"/>
              </w:rPr>
            </w:pPr>
          </w:p>
        </w:tc>
      </w:tr>
    </w:tbl>
    <w:p w:rsidR="001619E7" w:rsidRDefault="001619E7"/>
    <w:p w:rsidR="001619E7" w:rsidRDefault="001619E7">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486266" w:rsidRPr="00486266" w:rsidRDefault="00486266">
      <w:pPr>
        <w:ind w:left="360"/>
        <w:jc w:val="both"/>
        <w:rPr>
          <w:rFonts w:ascii="Arial" w:hAnsi="Arial" w:cs="Arial"/>
          <w:bCs/>
          <w:iCs/>
          <w:color w:val="002060"/>
        </w:rPr>
      </w:pPr>
    </w:p>
    <w:p w:rsidR="001619E7" w:rsidRDefault="001619E7">
      <w:pPr>
        <w:pStyle w:val="12"/>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619E7" w:rsidRDefault="001619E7">
      <w:pPr>
        <w:pStyle w:val="12"/>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1619E7" w:rsidRDefault="001619E7">
      <w:pPr>
        <w:pStyle w:val="12"/>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1619E7" w:rsidRPr="002F4414" w:rsidRDefault="001619E7">
      <w:pPr>
        <w:pStyle w:val="12"/>
        <w:numPr>
          <w:ilvl w:val="0"/>
          <w:numId w:val="9"/>
        </w:numPr>
        <w:tabs>
          <w:tab w:val="left" w:pos="90"/>
        </w:tabs>
        <w:jc w:val="both"/>
        <w:rPr>
          <w:rFonts w:ascii="Arial" w:hAnsi="Arial" w:cs="Arial"/>
          <w:bCs/>
          <w:iCs/>
          <w:color w:val="auto"/>
          <w:lang w:val="sr-Cyrl-CS"/>
        </w:rPr>
      </w:pPr>
      <w:proofErr w:type="gramStart"/>
      <w:r>
        <w:rPr>
          <w:rFonts w:ascii="Arial" w:hAnsi="Arial" w:cs="Arial"/>
          <w:bCs/>
          <w:iCs/>
        </w:rPr>
        <w:t>у</w:t>
      </w:r>
      <w:proofErr w:type="gramEnd"/>
      <w:r>
        <w:rPr>
          <w:rFonts w:ascii="Arial" w:hAnsi="Arial" w:cs="Arial"/>
          <w:bCs/>
          <w:iCs/>
        </w:rPr>
        <w:t xml:space="preserve"> колони 5. </w:t>
      </w:r>
      <w:proofErr w:type="gramStart"/>
      <w:r>
        <w:rPr>
          <w:rFonts w:ascii="Arial" w:hAnsi="Arial" w:cs="Arial"/>
          <w:bCs/>
          <w:iCs/>
        </w:rPr>
        <w:t>уписати</w:t>
      </w:r>
      <w:proofErr w:type="gramEnd"/>
      <w:r>
        <w:rPr>
          <w:rFonts w:ascii="Arial" w:hAnsi="Arial" w:cs="Arial"/>
          <w:bCs/>
          <w:iCs/>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w:t>
      </w:r>
      <w:r w:rsidR="0031705A" w:rsidRPr="002F4414">
        <w:rPr>
          <w:rFonts w:ascii="Arial" w:hAnsi="Arial" w:cs="Arial"/>
          <w:bCs/>
          <w:iCs/>
          <w:color w:val="auto"/>
        </w:rPr>
        <w:t xml:space="preserve"> На крају уписати укупну цену</w:t>
      </w:r>
      <w:r w:rsidR="00486266" w:rsidRPr="002F4414">
        <w:rPr>
          <w:rFonts w:ascii="Arial" w:hAnsi="Arial" w:cs="Arial"/>
          <w:bCs/>
          <w:iCs/>
          <w:color w:val="auto"/>
        </w:rPr>
        <w:t xml:space="preserve"> предмета набавке</w:t>
      </w:r>
      <w:r w:rsidR="0031705A" w:rsidRPr="002F4414">
        <w:rPr>
          <w:rFonts w:ascii="Arial" w:hAnsi="Arial" w:cs="Arial"/>
          <w:bCs/>
          <w:iCs/>
          <w:color w:val="auto"/>
        </w:rPr>
        <w:t xml:space="preserve"> без ПДВ-а.</w:t>
      </w:r>
    </w:p>
    <w:p w:rsidR="001619E7" w:rsidRPr="002F4414" w:rsidRDefault="001619E7">
      <w:pPr>
        <w:pStyle w:val="12"/>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 xml:space="preserve">6. </w:t>
      </w:r>
      <w:proofErr w:type="gramStart"/>
      <w:r w:rsidRPr="002F4414">
        <w:rPr>
          <w:rFonts w:ascii="Arial" w:hAnsi="Arial" w:cs="Arial"/>
          <w:bCs/>
          <w:iCs/>
          <w:color w:val="auto"/>
        </w:rPr>
        <w:t>уписати</w:t>
      </w:r>
      <w:proofErr w:type="gramEnd"/>
      <w:r w:rsidRPr="002F4414">
        <w:rPr>
          <w:rFonts w:ascii="Arial" w:hAnsi="Arial" w:cs="Arial"/>
          <w:bCs/>
          <w:iCs/>
          <w:color w:val="auto"/>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w:t>
      </w:r>
      <w:r w:rsidR="0031705A" w:rsidRPr="002F4414">
        <w:rPr>
          <w:rFonts w:ascii="Arial" w:hAnsi="Arial" w:cs="Arial"/>
          <w:bCs/>
          <w:iCs/>
          <w:color w:val="auto"/>
        </w:rPr>
        <w:t xml:space="preserve"> На крају уписати укупну</w:t>
      </w:r>
      <w:r w:rsidR="00486266" w:rsidRPr="002F4414">
        <w:rPr>
          <w:rFonts w:ascii="Arial" w:hAnsi="Arial" w:cs="Arial"/>
          <w:bCs/>
          <w:iCs/>
          <w:color w:val="auto"/>
        </w:rPr>
        <w:t xml:space="preserve"> цену предмета</w:t>
      </w:r>
      <w:r w:rsidR="0031705A" w:rsidRPr="002F4414">
        <w:rPr>
          <w:rFonts w:ascii="Arial" w:hAnsi="Arial" w:cs="Arial"/>
          <w:bCs/>
          <w:iCs/>
          <w:color w:val="auto"/>
        </w:rPr>
        <w:t xml:space="preserve"> </w:t>
      </w:r>
      <w:r w:rsidR="00486266" w:rsidRPr="002F4414">
        <w:rPr>
          <w:rFonts w:ascii="Arial" w:hAnsi="Arial" w:cs="Arial"/>
          <w:bCs/>
          <w:iCs/>
          <w:color w:val="auto"/>
        </w:rPr>
        <w:t xml:space="preserve">набавке </w:t>
      </w:r>
      <w:r w:rsidR="0031705A" w:rsidRPr="002F4414">
        <w:rPr>
          <w:rFonts w:ascii="Arial" w:hAnsi="Arial" w:cs="Arial"/>
          <w:bCs/>
          <w:iCs/>
          <w:color w:val="auto"/>
        </w:rPr>
        <w:t>са ПДВ-ом.</w:t>
      </w:r>
    </w:p>
    <w:p w:rsidR="001619E7" w:rsidRDefault="001619E7">
      <w:pPr>
        <w:pStyle w:val="12"/>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20"/>
              <w:snapToGrid w:val="0"/>
              <w:spacing w:line="100" w:lineRule="atLeast"/>
              <w:jc w:val="both"/>
              <w:rPr>
                <w:rFonts w:ascii="Arial" w:hAnsi="Arial" w:cs="Arial"/>
              </w:rPr>
            </w:pPr>
          </w:p>
        </w:tc>
        <w:tc>
          <w:tcPr>
            <w:tcW w:w="3068" w:type="dxa"/>
            <w:shd w:val="clear" w:color="auto" w:fill="auto"/>
          </w:tcPr>
          <w:p w:rsidR="001619E7" w:rsidRDefault="001619E7">
            <w:pPr>
              <w:pStyle w:val="20"/>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20"/>
              <w:snapToGrid w:val="0"/>
              <w:spacing w:line="100" w:lineRule="atLeast"/>
              <w:jc w:val="both"/>
              <w:rPr>
                <w:rFonts w:ascii="Arial" w:hAnsi="Arial" w:cs="Arial"/>
              </w:rPr>
            </w:pPr>
          </w:p>
        </w:tc>
      </w:tr>
    </w:tbl>
    <w:p w:rsidR="001619E7" w:rsidRDefault="001619E7">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7"/>
      </w:tblGrid>
      <w:tr w:rsidR="00145466">
        <w:tc>
          <w:tcPr>
            <w:tcW w:w="9017" w:type="dxa"/>
            <w:shd w:val="clear" w:color="auto" w:fill="auto"/>
          </w:tcPr>
          <w:p w:rsidR="001619E7" w:rsidRDefault="001619E7" w:rsidP="005044E2">
            <w:pPr>
              <w:jc w:val="both"/>
              <w:rPr>
                <w:rFonts w:ascii="Arial" w:hAnsi="Arial" w:cs="Arial"/>
                <w:b/>
                <w:bCs/>
                <w:iCs/>
                <w:u w:val="single"/>
                <w:lang w:val="sr-Cyrl-CS"/>
              </w:rPr>
            </w:pPr>
          </w:p>
          <w:p w:rsidR="005044E2" w:rsidRDefault="005044E2" w:rsidP="005044E2">
            <w:pPr>
              <w:jc w:val="both"/>
              <w:rPr>
                <w:rFonts w:ascii="Arial" w:hAnsi="Arial" w:cs="Arial"/>
                <w:bCs/>
                <w:i/>
                <w:iCs/>
                <w:lang w:val="sr-Cyrl-CS"/>
              </w:rPr>
            </w:pPr>
          </w:p>
          <w:p w:rsidR="00174D9A" w:rsidRDefault="00174D9A" w:rsidP="005044E2">
            <w:pPr>
              <w:jc w:val="both"/>
              <w:rPr>
                <w:rFonts w:ascii="Arial" w:hAnsi="Arial" w:cs="Arial"/>
                <w:bCs/>
                <w:i/>
                <w:iCs/>
                <w:lang w:val="sr-Cyrl-CS"/>
              </w:rPr>
            </w:pPr>
          </w:p>
          <w:p w:rsidR="00174D9A" w:rsidRDefault="00174D9A" w:rsidP="005044E2">
            <w:pPr>
              <w:jc w:val="both"/>
              <w:rPr>
                <w:rFonts w:ascii="Arial" w:hAnsi="Arial" w:cs="Arial"/>
                <w:bCs/>
                <w:i/>
                <w:iCs/>
                <w:lang w:val="sr-Cyrl-CS"/>
              </w:rPr>
            </w:pPr>
          </w:p>
          <w:p w:rsidR="00174D9A" w:rsidRDefault="00174D9A" w:rsidP="005044E2">
            <w:pPr>
              <w:jc w:val="both"/>
              <w:rPr>
                <w:rFonts w:ascii="Arial" w:hAnsi="Arial" w:cs="Arial"/>
                <w:bCs/>
                <w:i/>
                <w:iCs/>
                <w:lang w:val="sr-Cyrl-CS"/>
              </w:rPr>
            </w:pPr>
          </w:p>
          <w:p w:rsidR="00174D9A" w:rsidRDefault="00174D9A" w:rsidP="005044E2">
            <w:pPr>
              <w:jc w:val="both"/>
              <w:rPr>
                <w:rFonts w:ascii="Arial" w:hAnsi="Arial" w:cs="Arial"/>
                <w:bCs/>
                <w:i/>
                <w:iCs/>
                <w:lang w:val="sr-Cyrl-CS"/>
              </w:rPr>
            </w:pPr>
          </w:p>
          <w:p w:rsidR="00174D9A" w:rsidRDefault="00174D9A" w:rsidP="005044E2">
            <w:pPr>
              <w:jc w:val="both"/>
              <w:rPr>
                <w:rFonts w:ascii="Arial" w:hAnsi="Arial" w:cs="Arial"/>
                <w:bCs/>
                <w:i/>
                <w:iCs/>
                <w:lang w:val="sr-Cyrl-CS"/>
              </w:rPr>
            </w:pPr>
          </w:p>
          <w:p w:rsidR="00174D9A" w:rsidRDefault="00174D9A" w:rsidP="005044E2">
            <w:pPr>
              <w:jc w:val="both"/>
              <w:rPr>
                <w:rFonts w:ascii="Arial" w:hAnsi="Arial" w:cs="Arial"/>
                <w:bCs/>
                <w:i/>
                <w:iCs/>
                <w:lang w:val="sr-Cyrl-CS"/>
              </w:rPr>
            </w:pPr>
          </w:p>
          <w:p w:rsidR="00324388" w:rsidRDefault="00324388" w:rsidP="005044E2">
            <w:pPr>
              <w:jc w:val="both"/>
              <w:rPr>
                <w:rFonts w:ascii="Arial" w:hAnsi="Arial" w:cs="Arial"/>
                <w:bCs/>
                <w:i/>
                <w:iCs/>
                <w:lang w:val="sr-Cyrl-CS"/>
              </w:rPr>
            </w:pPr>
          </w:p>
          <w:p w:rsidR="00324388" w:rsidRDefault="00324388" w:rsidP="005044E2">
            <w:pPr>
              <w:jc w:val="both"/>
              <w:rPr>
                <w:rFonts w:ascii="Arial" w:hAnsi="Arial" w:cs="Arial"/>
                <w:bCs/>
                <w:i/>
                <w:iCs/>
                <w:lang w:val="sr-Cyrl-CS"/>
              </w:rPr>
            </w:pPr>
          </w:p>
          <w:p w:rsidR="00C51EB7" w:rsidRDefault="00C51EB7" w:rsidP="005044E2">
            <w:pPr>
              <w:jc w:val="both"/>
              <w:rPr>
                <w:rFonts w:ascii="Arial" w:hAnsi="Arial" w:cs="Arial"/>
                <w:bCs/>
                <w:i/>
                <w:iCs/>
                <w:lang w:val="sr-Cyrl-CS"/>
              </w:rPr>
            </w:pPr>
          </w:p>
          <w:p w:rsidR="00C51EB7" w:rsidRDefault="00C51EB7" w:rsidP="005044E2">
            <w:pPr>
              <w:jc w:val="both"/>
              <w:rPr>
                <w:rFonts w:ascii="Arial" w:hAnsi="Arial" w:cs="Arial"/>
                <w:bCs/>
                <w:i/>
                <w:iCs/>
                <w:lang w:val="sr-Cyrl-CS"/>
              </w:rPr>
            </w:pPr>
          </w:p>
          <w:p w:rsidR="00C51EB7" w:rsidRDefault="00C51EB7" w:rsidP="005044E2">
            <w:pPr>
              <w:jc w:val="both"/>
              <w:rPr>
                <w:rFonts w:ascii="Arial" w:hAnsi="Arial" w:cs="Arial"/>
                <w:bCs/>
                <w:i/>
                <w:iCs/>
                <w:lang w:val="sr-Cyrl-CS"/>
              </w:rPr>
            </w:pPr>
          </w:p>
          <w:p w:rsidR="00C51EB7" w:rsidRPr="005044E2" w:rsidRDefault="00C51EB7" w:rsidP="005044E2">
            <w:pPr>
              <w:jc w:val="both"/>
              <w:rPr>
                <w:rFonts w:ascii="Arial" w:hAnsi="Arial" w:cs="Arial"/>
                <w:bCs/>
                <w:i/>
                <w:iCs/>
                <w:lang w:val="sr-Cyrl-CS"/>
              </w:rPr>
            </w:pPr>
          </w:p>
        </w:tc>
      </w:tr>
    </w:tbl>
    <w:p w:rsidR="001619E7" w:rsidRDefault="00BE0DD3">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w:t>
      </w:r>
      <w:r w:rsidR="001619E7">
        <w:rPr>
          <w:rFonts w:ascii="Arial" w:hAnsi="Arial" w:cs="Arial"/>
          <w:b/>
          <w:bCs/>
          <w:i/>
          <w:iCs/>
          <w:sz w:val="28"/>
          <w:szCs w:val="28"/>
        </w:rPr>
        <w:t>X  ОБРАЗАЦ</w:t>
      </w:r>
      <w:proofErr w:type="gramEnd"/>
      <w:r w:rsidR="001619E7">
        <w:rPr>
          <w:rFonts w:ascii="Arial" w:hAnsi="Arial" w:cs="Arial"/>
          <w:b/>
          <w:bCs/>
          <w:i/>
          <w:iCs/>
          <w:sz w:val="28"/>
          <w:szCs w:val="28"/>
        </w:rPr>
        <w:t xml:space="preserve">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20"/>
              <w:snapToGrid w:val="0"/>
              <w:spacing w:line="100" w:lineRule="atLeast"/>
              <w:jc w:val="both"/>
              <w:rPr>
                <w:rFonts w:ascii="Arial" w:hAnsi="Arial" w:cs="Arial"/>
              </w:rPr>
            </w:pPr>
          </w:p>
        </w:tc>
        <w:tc>
          <w:tcPr>
            <w:tcW w:w="3068" w:type="dxa"/>
            <w:shd w:val="clear" w:color="auto" w:fill="auto"/>
          </w:tcPr>
          <w:p w:rsidR="001619E7" w:rsidRDefault="001619E7">
            <w:pPr>
              <w:pStyle w:val="20"/>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20"/>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E71653" w:rsidRDefault="00E71653">
      <w:pPr>
        <w:rPr>
          <w:rFonts w:ascii="Arial" w:hAnsi="Arial" w:cs="Arial"/>
          <w:b/>
          <w:bCs/>
          <w:i/>
          <w:iCs/>
          <w:sz w:val="28"/>
          <w:szCs w:val="28"/>
        </w:rPr>
      </w:pPr>
    </w:p>
    <w:p w:rsidR="00E71653" w:rsidRDefault="00E71653">
      <w:pPr>
        <w:rPr>
          <w:rFonts w:ascii="Arial" w:hAnsi="Arial" w:cs="Arial"/>
          <w:b/>
          <w:bCs/>
          <w:i/>
          <w:iCs/>
          <w:sz w:val="28"/>
          <w:szCs w:val="28"/>
        </w:rPr>
      </w:pPr>
    </w:p>
    <w:p w:rsidR="00503A75" w:rsidRDefault="00503A75">
      <w:pPr>
        <w:rPr>
          <w:rFonts w:ascii="Arial" w:hAnsi="Arial" w:cs="Arial"/>
          <w:b/>
          <w:bCs/>
          <w:i/>
          <w:iCs/>
          <w:sz w:val="28"/>
          <w:szCs w:val="28"/>
        </w:rPr>
      </w:pPr>
    </w:p>
    <w:p w:rsidR="00503A75" w:rsidRPr="00E71653" w:rsidRDefault="00503A75">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hd w:val="clear" w:color="auto" w:fill="C6D9F1"/>
        <w:jc w:val="center"/>
        <w:rPr>
          <w:rFonts w:ascii="Arial" w:hAnsi="Arial" w:cs="Arial"/>
          <w:bCs/>
        </w:rPr>
      </w:pPr>
      <w:proofErr w:type="gramStart"/>
      <w:r>
        <w:rPr>
          <w:rFonts w:ascii="Arial" w:hAnsi="Arial" w:cs="Arial"/>
          <w:b/>
          <w:bCs/>
          <w:i/>
          <w:iCs/>
          <w:sz w:val="28"/>
          <w:szCs w:val="28"/>
        </w:rPr>
        <w:lastRenderedPageBreak/>
        <w:t>X</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w:t>
      </w:r>
      <w:proofErr w:type="gramEnd"/>
      <w:r>
        <w:rPr>
          <w:rFonts w:ascii="Arial" w:hAnsi="Arial" w:cs="Arial"/>
          <w:b/>
          <w:bCs/>
          <w:i/>
          <w:iCs/>
          <w:sz w:val="28"/>
          <w:szCs w:val="28"/>
        </w:rPr>
        <w:t xml:space="preserve"> ИЗЈАВЕ О НЕЗАВИСНОЈ ПОНУДИ</w:t>
      </w:r>
    </w:p>
    <w:p w:rsidR="001619E7" w:rsidRDefault="001619E7">
      <w:pPr>
        <w:pStyle w:val="30"/>
        <w:shd w:val="clear" w:color="auto" w:fill="C6D9F1"/>
        <w:spacing w:after="0"/>
        <w:jc w:val="center"/>
        <w:rPr>
          <w:rFonts w:ascii="Arial" w:hAnsi="Arial" w:cs="Arial"/>
          <w:bCs/>
          <w:sz w:val="24"/>
          <w:szCs w:val="24"/>
        </w:rPr>
      </w:pPr>
    </w:p>
    <w:p w:rsidR="001619E7" w:rsidRDefault="001619E7">
      <w:pPr>
        <w:pStyle w:val="30"/>
        <w:spacing w:after="0"/>
        <w:jc w:val="center"/>
        <w:rPr>
          <w:rFonts w:ascii="Arial" w:hAnsi="Arial" w:cs="Arial"/>
          <w:bCs/>
          <w:sz w:val="24"/>
          <w:szCs w:val="24"/>
        </w:rPr>
      </w:pPr>
    </w:p>
    <w:p w:rsidR="001619E7" w:rsidRDefault="001619E7">
      <w:pPr>
        <w:pStyle w:val="30"/>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30"/>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30"/>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1619E7" w:rsidRDefault="001619E7">
      <w:pPr>
        <w:pStyle w:val="30"/>
        <w:spacing w:before="360" w:after="360"/>
        <w:ind w:firstLine="227"/>
        <w:jc w:val="both"/>
        <w:rPr>
          <w:rFonts w:ascii="Arial" w:hAnsi="Arial" w:cs="Arial"/>
          <w:w w:val="200"/>
          <w:sz w:val="24"/>
          <w:szCs w:val="24"/>
        </w:rPr>
      </w:pPr>
    </w:p>
    <w:p w:rsidR="001619E7" w:rsidRDefault="001619E7">
      <w:pPr>
        <w:pStyle w:val="30"/>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30"/>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30"/>
        <w:spacing w:after="0"/>
        <w:jc w:val="both"/>
        <w:rPr>
          <w:rFonts w:ascii="Arial" w:hAnsi="Arial" w:cs="Arial"/>
          <w:bCs/>
          <w:sz w:val="24"/>
          <w:szCs w:val="24"/>
        </w:rPr>
      </w:pPr>
    </w:p>
    <w:p w:rsidR="001619E7" w:rsidRDefault="001619E7">
      <w:pPr>
        <w:pStyle w:val="30"/>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5044E2">
        <w:rPr>
          <w:rFonts w:ascii="Arial" w:hAnsi="Arial" w:cs="Arial"/>
          <w:lang w:val="sr-Cyrl-CS"/>
        </w:rPr>
        <w:t>_____________</w:t>
      </w:r>
      <w:r w:rsidR="00496DC3">
        <w:rPr>
          <w:rFonts w:ascii="Arial" w:hAnsi="Arial" w:cs="Arial"/>
          <w:lang w:val="sr-Cyrl-CS"/>
        </w:rPr>
        <w:t>______________</w:t>
      </w:r>
      <w:proofErr w:type="gramStart"/>
      <w:r w:rsidR="00496DC3">
        <w:rPr>
          <w:rFonts w:ascii="Arial" w:hAnsi="Arial" w:cs="Arial"/>
          <w:lang w:val="sr-Cyrl-CS"/>
        </w:rPr>
        <w:t>_</w:t>
      </w:r>
      <w:r>
        <w:rPr>
          <w:rFonts w:ascii="Arial" w:hAnsi="Arial" w:cs="Arial"/>
          <w:i/>
          <w:iCs/>
        </w:rPr>
        <w:t>[</w:t>
      </w:r>
      <w:proofErr w:type="gramEnd"/>
      <w:r>
        <w:rPr>
          <w:rFonts w:ascii="Arial" w:hAnsi="Arial" w:cs="Arial"/>
          <w:i/>
        </w:rPr>
        <w:t>навести предмет јавне набавке</w:t>
      </w:r>
      <w:r>
        <w:rPr>
          <w:rFonts w:ascii="Arial" w:hAnsi="Arial" w:cs="Arial"/>
          <w:i/>
          <w:iCs/>
        </w:rPr>
        <w:t>,</w:t>
      </w:r>
      <w:r w:rsidR="005044E2">
        <w:rPr>
          <w:rFonts w:ascii="Arial" w:hAnsi="Arial" w:cs="Arial"/>
        </w:rPr>
        <w:t xml:space="preserve"> бр </w:t>
      </w:r>
      <w:r w:rsidR="005044E2">
        <w:rPr>
          <w:rFonts w:ascii="Arial" w:hAnsi="Arial" w:cs="Arial"/>
          <w:lang w:val="sr-Cyrl-CS"/>
        </w:rPr>
        <w:t>_______________</w:t>
      </w:r>
      <w:r>
        <w:rPr>
          <w:rFonts w:ascii="Arial" w:hAnsi="Arial" w:cs="Arial"/>
        </w:rPr>
        <w:t xml:space="preserve"> </w:t>
      </w:r>
      <w:r>
        <w:rPr>
          <w:rFonts w:ascii="Arial" w:hAnsi="Arial" w:cs="Arial"/>
          <w:i/>
          <w:iCs/>
        </w:rPr>
        <w:t>[навести редни број јавне набавкe]</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30"/>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1619E7">
        <w:tc>
          <w:tcPr>
            <w:tcW w:w="3080"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20"/>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20"/>
              <w:snapToGrid w:val="0"/>
              <w:spacing w:line="100" w:lineRule="atLeast"/>
              <w:jc w:val="both"/>
              <w:rPr>
                <w:rFonts w:ascii="Arial" w:hAnsi="Arial" w:cs="Arial"/>
              </w:rPr>
            </w:pPr>
          </w:p>
        </w:tc>
        <w:tc>
          <w:tcPr>
            <w:tcW w:w="3065" w:type="dxa"/>
            <w:shd w:val="clear" w:color="auto" w:fill="auto"/>
          </w:tcPr>
          <w:p w:rsidR="001619E7" w:rsidRDefault="001619E7">
            <w:pPr>
              <w:pStyle w:val="20"/>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20"/>
              <w:snapToGrid w:val="0"/>
              <w:spacing w:line="100" w:lineRule="atLeast"/>
              <w:jc w:val="both"/>
              <w:rPr>
                <w:rFonts w:ascii="Arial" w:hAnsi="Arial" w:cs="Arial"/>
              </w:rPr>
            </w:pPr>
          </w:p>
        </w:tc>
      </w:tr>
    </w:tbl>
    <w:p w:rsidR="001619E7" w:rsidRDefault="001619E7">
      <w:pPr>
        <w:pStyle w:val="30"/>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 xml:space="preserve">Повреда конкуренције представља негативну референцу, у смислу члана 82. </w:t>
      </w:r>
      <w:proofErr w:type="gramStart"/>
      <w:r w:rsidR="00331E4A">
        <w:rPr>
          <w:rFonts w:ascii="Arial" w:hAnsi="Arial" w:cs="Arial"/>
          <w:bCs/>
          <w:i/>
          <w:iCs/>
          <w:color w:val="auto"/>
        </w:rPr>
        <w:t>став</w:t>
      </w:r>
      <w:proofErr w:type="gramEnd"/>
      <w:r w:rsidR="00331E4A">
        <w:rPr>
          <w:rFonts w:ascii="Arial" w:hAnsi="Arial" w:cs="Arial"/>
          <w:bCs/>
          <w:i/>
          <w:iCs/>
          <w:color w:val="auto"/>
        </w:rPr>
        <w:t xml:space="preserve"> 1. </w:t>
      </w:r>
      <w:proofErr w:type="gramStart"/>
      <w:r w:rsidR="00331E4A">
        <w:rPr>
          <w:rFonts w:ascii="Arial" w:hAnsi="Arial" w:cs="Arial"/>
          <w:bCs/>
          <w:i/>
          <w:iCs/>
          <w:color w:val="auto"/>
        </w:rPr>
        <w:t>тачка</w:t>
      </w:r>
      <w:proofErr w:type="gramEnd"/>
      <w:r w:rsidR="00331E4A">
        <w:rPr>
          <w:rFonts w:ascii="Arial" w:hAnsi="Arial" w:cs="Arial"/>
          <w:bCs/>
          <w:i/>
          <w:iCs/>
          <w:color w:val="auto"/>
        </w:rPr>
        <w:t xml:space="preserve"> 2. Закона.</w:t>
      </w:r>
    </w:p>
    <w:p w:rsidR="001619E7" w:rsidRPr="00634146" w:rsidRDefault="00E71653" w:rsidP="00634146">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634146">
        <w:rPr>
          <w:rFonts w:ascii="Arial" w:hAnsi="Arial" w:cs="Arial"/>
          <w:bCs/>
          <w:i/>
          <w:iCs/>
          <w:color w:val="auto"/>
        </w:rPr>
        <w:t xml:space="preserve"> и оверена печатом</w:t>
      </w:r>
      <w:r w:rsidR="00634146">
        <w:rPr>
          <w:rFonts w:ascii="Arial" w:hAnsi="Arial" w:cs="Arial"/>
          <w:bCs/>
          <w:i/>
          <w:iCs/>
          <w:color w:val="auto"/>
          <w:lang w:val="sr-Cyrl-CS"/>
        </w:rPr>
        <w:t>.</w:t>
      </w:r>
    </w:p>
    <w:p w:rsidR="001619E7" w:rsidRDefault="001619E7">
      <w:pPr>
        <w:pStyle w:val="30"/>
        <w:spacing w:after="0"/>
        <w:jc w:val="center"/>
      </w:pPr>
    </w:p>
    <w:p w:rsidR="001619E7" w:rsidRDefault="001619E7">
      <w:pPr>
        <w:pStyle w:val="30"/>
        <w:spacing w:after="0"/>
        <w:jc w:val="center"/>
        <w:rPr>
          <w:lang w:val="sr-Cyrl-CS"/>
        </w:rPr>
      </w:pPr>
    </w:p>
    <w:p w:rsidR="005044E2" w:rsidRDefault="005044E2">
      <w:pPr>
        <w:pStyle w:val="30"/>
        <w:spacing w:after="0"/>
        <w:jc w:val="center"/>
        <w:rPr>
          <w:lang w:val="sr-Cyrl-CS"/>
        </w:rPr>
      </w:pPr>
    </w:p>
    <w:p w:rsidR="005044E2" w:rsidRDefault="005044E2">
      <w:pPr>
        <w:pStyle w:val="30"/>
        <w:spacing w:after="0"/>
        <w:jc w:val="center"/>
        <w:rPr>
          <w:lang w:val="sr-Cyrl-CS"/>
        </w:rPr>
      </w:pPr>
    </w:p>
    <w:p w:rsidR="005044E2" w:rsidRDefault="005044E2">
      <w:pPr>
        <w:pStyle w:val="30"/>
        <w:spacing w:after="0"/>
        <w:jc w:val="center"/>
        <w:rPr>
          <w:lang w:val="sr-Cyrl-CS"/>
        </w:rPr>
      </w:pPr>
    </w:p>
    <w:p w:rsidR="005044E2" w:rsidRDefault="005044E2">
      <w:pPr>
        <w:pStyle w:val="30"/>
        <w:spacing w:after="0"/>
        <w:jc w:val="center"/>
        <w:rPr>
          <w:lang w:val="sr-Cyrl-CS"/>
        </w:rPr>
      </w:pPr>
    </w:p>
    <w:p w:rsidR="005044E2" w:rsidRDefault="005044E2">
      <w:pPr>
        <w:pStyle w:val="30"/>
        <w:spacing w:after="0"/>
        <w:jc w:val="center"/>
        <w:rPr>
          <w:lang w:val="sr-Cyrl-CS"/>
        </w:rPr>
      </w:pPr>
    </w:p>
    <w:p w:rsidR="005044E2" w:rsidRPr="005044E2" w:rsidRDefault="005044E2">
      <w:pPr>
        <w:pStyle w:val="30"/>
        <w:spacing w:after="0"/>
        <w:jc w:val="center"/>
        <w:rPr>
          <w:lang w:val="sr-Cyrl-CS"/>
        </w:rPr>
      </w:pPr>
    </w:p>
    <w:p w:rsidR="001619E7" w:rsidRDefault="001619E7">
      <w:pPr>
        <w:pStyle w:val="30"/>
        <w:spacing w:after="0"/>
        <w:jc w:val="center"/>
      </w:pPr>
    </w:p>
    <w:p w:rsidR="001619E7" w:rsidRDefault="001619E7">
      <w:pPr>
        <w:pStyle w:val="30"/>
        <w:spacing w:after="0"/>
        <w:jc w:val="center"/>
      </w:pPr>
    </w:p>
    <w:p w:rsidR="001619E7" w:rsidRDefault="001619E7">
      <w:pPr>
        <w:pStyle w:val="30"/>
        <w:spacing w:after="0"/>
        <w:jc w:val="center"/>
      </w:pPr>
    </w:p>
    <w:p w:rsidR="001619E7" w:rsidRDefault="001619E7">
      <w:pPr>
        <w:pStyle w:val="12"/>
        <w:shd w:val="clear" w:color="auto" w:fill="C6D9F1"/>
        <w:ind w:left="360"/>
        <w:jc w:val="center"/>
        <w:rPr>
          <w:rFonts w:ascii="Arial" w:hAnsi="Arial" w:cs="Arial"/>
        </w:rPr>
      </w:pPr>
      <w:proofErr w:type="gramStart"/>
      <w:r>
        <w:rPr>
          <w:rFonts w:ascii="Arial" w:hAnsi="Arial" w:cs="Arial"/>
          <w:b/>
          <w:bCs/>
          <w:i/>
          <w:iCs/>
          <w:sz w:val="28"/>
          <w:szCs w:val="28"/>
        </w:rPr>
        <w:lastRenderedPageBreak/>
        <w:t>X</w:t>
      </w:r>
      <w:r w:rsidR="00BE0DD3">
        <w:rPr>
          <w:rFonts w:ascii="Arial" w:hAnsi="Arial" w:cs="Arial"/>
          <w:b/>
          <w:bCs/>
          <w:i/>
          <w:iCs/>
          <w:sz w:val="28"/>
          <w:szCs w:val="28"/>
        </w:rPr>
        <w:t>I</w:t>
      </w:r>
      <w:r>
        <w:rPr>
          <w:rFonts w:ascii="Arial" w:hAnsi="Arial" w:cs="Arial"/>
          <w:b/>
          <w:bCs/>
          <w:i/>
          <w:iCs/>
          <w:sz w:val="28"/>
          <w:szCs w:val="28"/>
        </w:rPr>
        <w:t xml:space="preserve">  ОБРАЗАЦ</w:t>
      </w:r>
      <w:proofErr w:type="gramEnd"/>
      <w:r>
        <w:rPr>
          <w:rFonts w:ascii="Arial" w:hAnsi="Arial" w:cs="Arial"/>
          <w:b/>
          <w:bCs/>
          <w:i/>
          <w:iCs/>
          <w:sz w:val="28"/>
          <w:szCs w:val="28"/>
        </w:rPr>
        <w:t xml:space="preserve"> ИЗЈАВЕ О ПОШТОВАЊУ ОБАВЕЗА  ИЗ ЧЛ. 75. СТ. 2. ЗАКОНА</w:t>
      </w:r>
    </w:p>
    <w:p w:rsidR="001619E7" w:rsidRDefault="001619E7">
      <w:pPr>
        <w:pStyle w:val="30"/>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w:t>
      </w:r>
      <w:proofErr w:type="gramStart"/>
      <w:r>
        <w:rPr>
          <w:rFonts w:ascii="Arial" w:hAnsi="Arial" w:cs="Arial"/>
          <w:bCs/>
          <w:iCs/>
        </w:rPr>
        <w:t>став</w:t>
      </w:r>
      <w:proofErr w:type="gramEnd"/>
      <w:r>
        <w:rPr>
          <w:rFonts w:ascii="Arial" w:hAnsi="Arial" w:cs="Arial"/>
          <w:bCs/>
          <w:iCs/>
        </w:rPr>
        <w:t xml:space="preserve">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sidR="005044E2">
        <w:rPr>
          <w:rFonts w:ascii="Arial" w:hAnsi="Arial" w:cs="Arial"/>
          <w:lang w:val="sr-Cyrl-CS"/>
        </w:rPr>
        <w:t>_________________</w:t>
      </w:r>
      <w:r w:rsidR="00496DC3">
        <w:rPr>
          <w:rFonts w:ascii="Arial" w:hAnsi="Arial" w:cs="Arial"/>
          <w:lang w:val="sr-Cyrl-CS"/>
        </w:rPr>
        <w:t>__________</w:t>
      </w:r>
      <w:proofErr w:type="gramStart"/>
      <w:r w:rsidR="00496DC3">
        <w:rPr>
          <w:rFonts w:ascii="Arial" w:hAnsi="Arial" w:cs="Arial"/>
          <w:lang w:val="sr-Cyrl-CS"/>
        </w:rPr>
        <w:t>_</w:t>
      </w:r>
      <w:r>
        <w:rPr>
          <w:rFonts w:ascii="Arial" w:hAnsi="Arial" w:cs="Arial"/>
          <w:i/>
          <w:iCs/>
        </w:rPr>
        <w:t>[</w:t>
      </w:r>
      <w:proofErr w:type="gramEnd"/>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5044E2">
        <w:rPr>
          <w:rFonts w:ascii="Arial" w:hAnsi="Arial" w:cs="Arial"/>
          <w:lang w:val="sr-Cyrl-CS"/>
        </w:rPr>
        <w:t>________________</w:t>
      </w:r>
      <w:r w:rsidR="00496DC3">
        <w:rPr>
          <w:rFonts w:ascii="Arial" w:hAnsi="Arial" w:cs="Arial"/>
          <w:lang w:val="sr-Cyrl-CS"/>
        </w:rPr>
        <w:t>_____________</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w:t>
      </w:r>
      <w:r w:rsidR="005044E2">
        <w:rPr>
          <w:rFonts w:ascii="Arial" w:hAnsi="Arial" w:cs="Arial"/>
          <w:lang w:val="sr-Cyrl-CS"/>
        </w:rPr>
        <w:t>______</w:t>
      </w:r>
      <w:r>
        <w:rPr>
          <w:rFonts w:ascii="Arial" w:hAnsi="Arial" w:cs="Arial"/>
          <w:i/>
          <w:iCs/>
        </w:rPr>
        <w:t>[навести редни број јавне набавкe]</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rPr>
      </w:pPr>
    </w:p>
    <w:p w:rsidR="001619E7" w:rsidRDefault="001619E7">
      <w:pPr>
        <w:pStyle w:val="30"/>
        <w:spacing w:after="0"/>
        <w:jc w:val="center"/>
      </w:pPr>
    </w:p>
    <w:p w:rsidR="00634146" w:rsidRPr="00634146" w:rsidRDefault="00E71653" w:rsidP="00634146">
      <w:pPr>
        <w:tabs>
          <w:tab w:val="left" w:pos="6028"/>
        </w:tabs>
        <w:autoSpaceDE w:val="0"/>
        <w:spacing w:line="240" w:lineRule="auto"/>
        <w:jc w:val="both"/>
        <w:rPr>
          <w:rFonts w:ascii="Arial" w:hAnsi="Arial" w:cs="Arial"/>
          <w:bCs/>
          <w:i/>
          <w:iCs/>
          <w:color w:val="auto"/>
          <w:lang w:val="sr-Latn-CS"/>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34146" w:rsidRDefault="00634146" w:rsidP="00ED7636">
      <w:pPr>
        <w:jc w:val="center"/>
        <w:rPr>
          <w:b/>
          <w:sz w:val="28"/>
          <w:szCs w:val="28"/>
          <w:lang w:val="sr-Latn-CS"/>
        </w:rPr>
      </w:pPr>
    </w:p>
    <w:p w:rsidR="00634146" w:rsidRDefault="00634146"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Default="005044E2" w:rsidP="00ED7636">
      <w:pPr>
        <w:jc w:val="center"/>
        <w:rPr>
          <w:b/>
          <w:sz w:val="28"/>
          <w:szCs w:val="28"/>
          <w:lang w:val="sr-Cyrl-CS"/>
        </w:rPr>
      </w:pPr>
    </w:p>
    <w:p w:rsidR="005044E2" w:rsidRPr="005044E2" w:rsidRDefault="005044E2" w:rsidP="00ED7636">
      <w:pPr>
        <w:jc w:val="center"/>
        <w:rPr>
          <w:b/>
          <w:sz w:val="28"/>
          <w:szCs w:val="28"/>
          <w:lang w:val="sr-Cyrl-CS"/>
        </w:rPr>
      </w:pPr>
    </w:p>
    <w:p w:rsidR="00634146" w:rsidRDefault="00634146" w:rsidP="00ED7636">
      <w:pPr>
        <w:jc w:val="center"/>
        <w:rPr>
          <w:b/>
          <w:sz w:val="28"/>
          <w:szCs w:val="28"/>
          <w:lang w:val="sr-Latn-CS"/>
        </w:rPr>
      </w:pPr>
    </w:p>
    <w:p w:rsidR="00E71653" w:rsidRDefault="00E71653">
      <w:pPr>
        <w:pStyle w:val="30"/>
        <w:spacing w:after="0"/>
        <w:jc w:val="center"/>
        <w:rPr>
          <w:color w:val="FF0000"/>
        </w:rPr>
      </w:pPr>
    </w:p>
    <w:p w:rsidR="00C51EB7" w:rsidRDefault="00C51EB7" w:rsidP="00C51EB7">
      <w:pPr>
        <w:pStyle w:val="12"/>
        <w:shd w:val="clear" w:color="auto" w:fill="C6D9F1"/>
        <w:ind w:left="360"/>
        <w:jc w:val="center"/>
        <w:rPr>
          <w:rFonts w:ascii="Arial" w:hAnsi="Arial" w:cs="Arial"/>
          <w:b/>
          <w:bCs/>
          <w:i/>
          <w:iCs/>
          <w:sz w:val="28"/>
          <w:szCs w:val="28"/>
          <w:lang w:val="sr-Cyrl-CS"/>
        </w:rPr>
      </w:pPr>
      <w:proofErr w:type="gramStart"/>
      <w:r>
        <w:rPr>
          <w:rFonts w:ascii="Arial" w:hAnsi="Arial" w:cs="Arial"/>
          <w:b/>
          <w:bCs/>
          <w:i/>
          <w:iCs/>
          <w:sz w:val="28"/>
          <w:szCs w:val="28"/>
        </w:rPr>
        <w:lastRenderedPageBreak/>
        <w:t>XII  ОБРАЗАЦ</w:t>
      </w:r>
      <w:proofErr w:type="gramEnd"/>
      <w:r>
        <w:rPr>
          <w:rFonts w:ascii="Arial" w:hAnsi="Arial" w:cs="Arial"/>
          <w:b/>
          <w:bCs/>
          <w:i/>
          <w:iCs/>
          <w:sz w:val="28"/>
          <w:szCs w:val="28"/>
        </w:rPr>
        <w:t xml:space="preserve"> ИЗЈАВЕ О </w:t>
      </w:r>
      <w:r>
        <w:rPr>
          <w:rFonts w:ascii="Arial" w:hAnsi="Arial" w:cs="Arial"/>
          <w:b/>
          <w:bCs/>
          <w:i/>
          <w:iCs/>
          <w:sz w:val="28"/>
          <w:szCs w:val="28"/>
          <w:lang w:val="sr-Cyrl-CS"/>
        </w:rPr>
        <w:t>ТЕХНИЧКОЈ СПЕЦИФИКАЦИЈИ</w:t>
      </w:r>
    </w:p>
    <w:p w:rsidR="00C51EB7" w:rsidRPr="0081437A" w:rsidRDefault="00C51EB7" w:rsidP="00C51EB7">
      <w:pPr>
        <w:pStyle w:val="12"/>
        <w:shd w:val="clear" w:color="auto" w:fill="C6D9F1"/>
        <w:ind w:left="360"/>
        <w:jc w:val="center"/>
        <w:rPr>
          <w:rFonts w:ascii="Arial" w:hAnsi="Arial" w:cs="Arial"/>
          <w:lang w:val="sr-Cyrl-CS"/>
        </w:rPr>
      </w:pPr>
    </w:p>
    <w:p w:rsidR="00C51EB7" w:rsidRDefault="00C51EB7" w:rsidP="00F97047">
      <w:pPr>
        <w:rPr>
          <w:b/>
          <w:sz w:val="28"/>
          <w:szCs w:val="28"/>
          <w:lang w:val="sr-Cyrl-CS"/>
        </w:rPr>
      </w:pPr>
    </w:p>
    <w:p w:rsidR="00C51EB7" w:rsidRPr="00FF14A6" w:rsidRDefault="00C51EB7" w:rsidP="00C51EB7">
      <w:pPr>
        <w:jc w:val="both"/>
        <w:rPr>
          <w:rFonts w:ascii="Arial" w:hAnsi="Arial" w:cs="Arial"/>
          <w:lang w:val="sr-Cyrl-CS"/>
        </w:rPr>
      </w:pPr>
      <w:r>
        <w:rPr>
          <w:rFonts w:ascii="Arial" w:hAnsi="Arial" w:cs="Arial"/>
          <w:lang w:val="sr-Cyrl-CS"/>
        </w:rPr>
        <w:t xml:space="preserve">            Понуђач __________________________( име понуђача) потврђује да је понуђено добро Ровокопач-утоваривач у складу са траженим техничким карактеристикама:</w:t>
      </w:r>
    </w:p>
    <w:p w:rsidR="00C51EB7" w:rsidRDefault="00C51EB7" w:rsidP="00C51EB7">
      <w:pPr>
        <w:jc w:val="both"/>
      </w:pPr>
    </w:p>
    <w:p w:rsidR="00C51EB7" w:rsidRDefault="00C51EB7" w:rsidP="00C51EB7">
      <w:pPr>
        <w:jc w:val="both"/>
        <w:rPr>
          <w:b/>
        </w:rPr>
      </w:pPr>
      <w:r>
        <w:rPr>
          <w:b/>
        </w:rPr>
        <w:t>1.Технички опис предмета јавне набавке</w:t>
      </w:r>
    </w:p>
    <w:p w:rsidR="00C51EB7" w:rsidRDefault="00C51EB7" w:rsidP="00C51EB7">
      <w:pPr>
        <w:pStyle w:val="30"/>
        <w:spacing w:after="0"/>
        <w:rPr>
          <w:color w:val="FF0000"/>
        </w:rPr>
      </w:pPr>
    </w:p>
    <w:tbl>
      <w:tblPr>
        <w:tblStyle w:val="a8"/>
        <w:tblW w:w="0" w:type="auto"/>
        <w:tblLook w:val="04A0" w:firstRow="1" w:lastRow="0" w:firstColumn="1" w:lastColumn="0" w:noHBand="0" w:noVBand="1"/>
      </w:tblPr>
      <w:tblGrid>
        <w:gridCol w:w="2086"/>
        <w:gridCol w:w="6976"/>
      </w:tblGrid>
      <w:tr w:rsidR="00C51EB7" w:rsidTr="00496DC3">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jc w:val="center"/>
              <w:rPr>
                <w:b/>
                <w:szCs w:val="22"/>
              </w:rPr>
            </w:pPr>
            <w:r>
              <w:rPr>
                <w:b/>
                <w:szCs w:val="22"/>
              </w:rPr>
              <w:t>Ровокопач-утоваривач</w:t>
            </w:r>
          </w:p>
          <w:p w:rsidR="00C51EB7" w:rsidRDefault="00C51EB7" w:rsidP="00496DC3">
            <w:pPr>
              <w:pStyle w:val="a7"/>
              <w:jc w:val="center"/>
              <w:rPr>
                <w:b/>
                <w:szCs w:val="22"/>
              </w:rPr>
            </w:pP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Карактеристике:</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tabs>
                <w:tab w:val="left" w:pos="708"/>
              </w:tabs>
              <w:rPr>
                <w:b/>
                <w:szCs w:val="22"/>
              </w:rPr>
            </w:pP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jc w:val="center"/>
              <w:rPr>
                <w:b/>
                <w:szCs w:val="22"/>
                <w:lang w:val="sr-Latn-CS"/>
              </w:rPr>
            </w:pPr>
            <w:r>
              <w:rPr>
                <w:b/>
                <w:szCs w:val="22"/>
                <w:lang w:val="sr-Latn-CS"/>
              </w:rPr>
              <w:t>1</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 xml:space="preserve"> Година производње 2017</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jc w:val="center"/>
              <w:rPr>
                <w:b/>
                <w:szCs w:val="22"/>
              </w:rPr>
            </w:pPr>
            <w:r>
              <w:rPr>
                <w:b/>
                <w:szCs w:val="22"/>
              </w:rPr>
              <w:t>2</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 xml:space="preserve"> Бруто снага мотора минимум </w:t>
            </w:r>
            <w:r>
              <w:rPr>
                <w:b/>
                <w:szCs w:val="22"/>
                <w:lang w:val="sr-Latn-RS"/>
              </w:rPr>
              <w:t>65</w:t>
            </w:r>
            <w:r>
              <w:rPr>
                <w:b/>
                <w:szCs w:val="22"/>
                <w:lang w:val="sr-Latn-CS"/>
              </w:rPr>
              <w:t>kW</w:t>
            </w:r>
            <w:r>
              <w:rPr>
                <w:b/>
                <w:szCs w:val="22"/>
                <w:lang w:val="sr-Latn-RS"/>
              </w:rPr>
              <w:t xml:space="preserve"> </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jc w:val="center"/>
              <w:rPr>
                <w:b/>
                <w:szCs w:val="22"/>
                <w:lang w:val="sr-Cyrl-RS"/>
              </w:rPr>
            </w:pPr>
            <w:r>
              <w:rPr>
                <w:b/>
                <w:szCs w:val="22"/>
                <w:lang w:val="sr-Cyrl-RS"/>
              </w:rPr>
              <w:t>3</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rPr>
                <w:b/>
                <w:szCs w:val="22"/>
                <w:lang w:val="sr-Cyrl-RS"/>
              </w:rPr>
            </w:pPr>
            <w:r>
              <w:rPr>
                <w:b/>
                <w:szCs w:val="22"/>
                <w:lang w:val="sr-Cyrl-RS"/>
              </w:rPr>
              <w:t xml:space="preserve"> Мотор мора да задовољава </w:t>
            </w:r>
            <w:r>
              <w:rPr>
                <w:b/>
                <w:szCs w:val="22"/>
                <w:lang w:val="sr-Latn-RS"/>
              </w:rPr>
              <w:t>TIER 4</w:t>
            </w:r>
            <w:r>
              <w:rPr>
                <w:b/>
                <w:szCs w:val="22"/>
                <w:lang w:val="sr-Cyrl-RS"/>
              </w:rPr>
              <w:t xml:space="preserve"> норме о емисији штетних гасова</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Pr="00676205" w:rsidRDefault="00C51EB7" w:rsidP="00496DC3">
            <w:pPr>
              <w:pStyle w:val="a7"/>
              <w:tabs>
                <w:tab w:val="left" w:pos="708"/>
              </w:tabs>
              <w:jc w:val="center"/>
              <w:rPr>
                <w:b/>
                <w:szCs w:val="22"/>
                <w:lang w:val="sr-Cyrl-RS"/>
              </w:rPr>
            </w:pPr>
            <w:r>
              <w:rPr>
                <w:b/>
                <w:szCs w:val="22"/>
                <w:lang w:val="sr-Cyrl-RS"/>
              </w:rPr>
              <w:t>4</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Pr="00676205" w:rsidRDefault="00C51EB7" w:rsidP="00496DC3">
            <w:pPr>
              <w:pStyle w:val="a7"/>
              <w:tabs>
                <w:tab w:val="left" w:pos="708"/>
              </w:tabs>
              <w:rPr>
                <w:b/>
                <w:szCs w:val="22"/>
                <w:lang w:val="sr-Cyrl-RS"/>
              </w:rPr>
            </w:pPr>
            <w:r>
              <w:rPr>
                <w:b/>
                <w:szCs w:val="22"/>
              </w:rPr>
              <w:t xml:space="preserve"> Крута </w:t>
            </w:r>
            <w:r>
              <w:rPr>
                <w:b/>
                <w:szCs w:val="22"/>
                <w:lang w:val="sr-Cyrl-RS"/>
              </w:rPr>
              <w:t>или зглобна шасија</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jc w:val="center"/>
              <w:rPr>
                <w:b/>
                <w:szCs w:val="22"/>
                <w:lang w:val="sr-Cyrl-RS"/>
              </w:rPr>
            </w:pPr>
            <w:r>
              <w:rPr>
                <w:b/>
                <w:szCs w:val="22"/>
                <w:lang w:val="sr-Cyrl-RS"/>
              </w:rPr>
              <w:t>5</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rPr>
                <w:b/>
                <w:szCs w:val="22"/>
                <w:lang w:val="sr-Cyrl-RS"/>
              </w:rPr>
            </w:pPr>
            <w:r>
              <w:rPr>
                <w:b/>
                <w:szCs w:val="22"/>
                <w:lang w:val="sr-Cyrl-RS"/>
              </w:rPr>
              <w:t xml:space="preserve"> Сва четири погонска точка</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Pr="00676205" w:rsidRDefault="00C51EB7" w:rsidP="00496DC3">
            <w:pPr>
              <w:pStyle w:val="a7"/>
              <w:tabs>
                <w:tab w:val="left" w:pos="708"/>
              </w:tabs>
              <w:jc w:val="center"/>
              <w:rPr>
                <w:b/>
                <w:szCs w:val="22"/>
                <w:lang w:val="sr-Cyrl-RS"/>
              </w:rPr>
            </w:pPr>
            <w:r>
              <w:rPr>
                <w:b/>
                <w:szCs w:val="22"/>
                <w:lang w:val="sr-Cyrl-RS"/>
              </w:rPr>
              <w:t>6</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 xml:space="preserve"> Запремина </w:t>
            </w:r>
            <w:r>
              <w:rPr>
                <w:b/>
                <w:szCs w:val="22"/>
                <w:lang w:val="sr-Cyrl-RS"/>
              </w:rPr>
              <w:t xml:space="preserve">предње </w:t>
            </w:r>
            <w:r>
              <w:rPr>
                <w:b/>
                <w:szCs w:val="22"/>
              </w:rPr>
              <w:t xml:space="preserve">утоварне кашике минимум </w:t>
            </w:r>
            <w:r>
              <w:rPr>
                <w:b/>
                <w:szCs w:val="22"/>
                <w:lang w:val="sr-Latn-CS"/>
              </w:rPr>
              <w:t>1,</w:t>
            </w:r>
            <w:r>
              <w:rPr>
                <w:b/>
                <w:szCs w:val="22"/>
              </w:rPr>
              <w:t>0</w:t>
            </w:r>
            <w:r>
              <w:rPr>
                <w:b/>
                <w:szCs w:val="22"/>
                <w:lang w:val="sr-Latn-CS"/>
              </w:rPr>
              <w:t xml:space="preserve">0 </w:t>
            </w:r>
            <w:r>
              <w:rPr>
                <w:b/>
                <w:szCs w:val="22"/>
              </w:rPr>
              <w:t>м</w:t>
            </w:r>
            <w:r>
              <w:rPr>
                <w:b/>
                <w:szCs w:val="22"/>
                <w:vertAlign w:val="superscript"/>
                <w:lang w:val="sr-Latn-CS"/>
              </w:rPr>
              <w:t>3</w:t>
            </w:r>
            <w:r>
              <w:rPr>
                <w:b/>
                <w:szCs w:val="22"/>
              </w:rPr>
              <w:t xml:space="preserve">- крокодилка </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jc w:val="center"/>
              <w:rPr>
                <w:b/>
                <w:szCs w:val="22"/>
              </w:rPr>
            </w:pPr>
            <w:r>
              <w:rPr>
                <w:b/>
                <w:szCs w:val="22"/>
                <w:lang w:val="sr-Cyrl-RS"/>
              </w:rPr>
              <w:t>7</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 xml:space="preserve"> Ровокопачка кашика од минимум 600 мм</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Pr="00676205" w:rsidRDefault="00C51EB7" w:rsidP="00496DC3">
            <w:pPr>
              <w:pStyle w:val="a7"/>
              <w:tabs>
                <w:tab w:val="left" w:pos="708"/>
              </w:tabs>
              <w:jc w:val="center"/>
              <w:rPr>
                <w:b/>
                <w:szCs w:val="22"/>
                <w:lang w:val="sr-Cyrl-RS"/>
              </w:rPr>
            </w:pPr>
            <w:r>
              <w:rPr>
                <w:b/>
                <w:szCs w:val="22"/>
                <w:lang w:val="sr-Cyrl-RS"/>
              </w:rPr>
              <w:t>8</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 xml:space="preserve"> Ровокопачка грана са телескопом и минималном дубином копања </w:t>
            </w:r>
            <w:r>
              <w:rPr>
                <w:b/>
                <w:szCs w:val="22"/>
                <w:lang w:val="sr-Cyrl-RS"/>
              </w:rPr>
              <w:t>од</w:t>
            </w:r>
            <w:r>
              <w:rPr>
                <w:b/>
                <w:szCs w:val="22"/>
              </w:rPr>
              <w:t xml:space="preserve"> 5м</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Pr="00676205" w:rsidRDefault="00C51EB7" w:rsidP="00496DC3">
            <w:pPr>
              <w:pStyle w:val="a7"/>
              <w:tabs>
                <w:tab w:val="left" w:pos="708"/>
              </w:tabs>
              <w:jc w:val="center"/>
              <w:rPr>
                <w:b/>
                <w:szCs w:val="22"/>
                <w:lang w:val="sr-Cyrl-RS"/>
              </w:rPr>
            </w:pPr>
            <w:r>
              <w:rPr>
                <w:b/>
                <w:szCs w:val="22"/>
                <w:lang w:val="sr-Cyrl-RS"/>
              </w:rPr>
              <w:t>9</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 xml:space="preserve"> Брза спојка на ровокопачкој грани</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jc w:val="center"/>
              <w:rPr>
                <w:b/>
                <w:szCs w:val="22"/>
                <w:lang w:val="sr-Cyrl-RS"/>
              </w:rPr>
            </w:pPr>
            <w:r>
              <w:rPr>
                <w:b/>
                <w:szCs w:val="22"/>
                <w:lang w:val="sr-Cyrl-RS"/>
              </w:rPr>
              <w:t>10</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tabs>
                <w:tab w:val="left" w:pos="708"/>
              </w:tabs>
              <w:rPr>
                <w:b/>
                <w:szCs w:val="22"/>
                <w:lang w:val="sr-Cyrl-RS"/>
              </w:rPr>
            </w:pPr>
            <w:r>
              <w:rPr>
                <w:b/>
                <w:szCs w:val="22"/>
                <w:lang w:val="sr-Cyrl-RS"/>
              </w:rPr>
              <w:t xml:space="preserve">  Изведена инсталација за прикључивање хидрауличног чекића</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jc w:val="center"/>
              <w:rPr>
                <w:b/>
                <w:szCs w:val="22"/>
                <w:lang w:val="sr-Cyrl-RS"/>
              </w:rPr>
            </w:pPr>
            <w:r>
              <w:rPr>
                <w:b/>
                <w:szCs w:val="22"/>
                <w:lang w:val="sr-Cyrl-RS"/>
              </w:rPr>
              <w:t>11</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tabs>
                <w:tab w:val="left" w:pos="708"/>
              </w:tabs>
              <w:rPr>
                <w:b/>
                <w:szCs w:val="22"/>
                <w:lang w:val="sr-Cyrl-RS"/>
              </w:rPr>
            </w:pPr>
            <w:r>
              <w:rPr>
                <w:b/>
                <w:szCs w:val="22"/>
                <w:lang w:val="sr-Cyrl-RS"/>
              </w:rPr>
              <w:t>Клима уређај у кабини</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jc w:val="center"/>
              <w:rPr>
                <w:b/>
                <w:szCs w:val="22"/>
                <w:lang w:val="sr-Cyrl-RS"/>
              </w:rPr>
            </w:pPr>
            <w:r>
              <w:rPr>
                <w:b/>
                <w:szCs w:val="22"/>
                <w:lang w:val="sr-Cyrl-RS"/>
              </w:rPr>
              <w:t>12</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tabs>
                <w:tab w:val="left" w:pos="708"/>
              </w:tabs>
              <w:rPr>
                <w:b/>
                <w:szCs w:val="22"/>
                <w:lang w:val="sr-Cyrl-RS"/>
              </w:rPr>
            </w:pPr>
            <w:r>
              <w:rPr>
                <w:b/>
                <w:szCs w:val="22"/>
                <w:lang w:val="sr-Cyrl-RS"/>
              </w:rPr>
              <w:t>Ротационо светло на кабини</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jc w:val="center"/>
              <w:rPr>
                <w:b/>
                <w:szCs w:val="22"/>
                <w:lang w:val="sr-Cyrl-RS"/>
              </w:rPr>
            </w:pPr>
            <w:r>
              <w:rPr>
                <w:b/>
                <w:szCs w:val="22"/>
                <w:lang w:val="sr-Cyrl-RS"/>
              </w:rPr>
              <w:t>13</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tabs>
                <w:tab w:val="left" w:pos="708"/>
              </w:tabs>
              <w:rPr>
                <w:b/>
                <w:szCs w:val="22"/>
                <w:lang w:val="sr-Cyrl-RS"/>
              </w:rPr>
            </w:pPr>
            <w:r>
              <w:rPr>
                <w:b/>
                <w:szCs w:val="22"/>
                <w:lang w:val="sr-Cyrl-RS"/>
              </w:rPr>
              <w:t>Амортизујуће седиште са подешавањима</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676205" w:rsidRDefault="00C51EB7" w:rsidP="00496DC3">
            <w:pPr>
              <w:pStyle w:val="a7"/>
              <w:tabs>
                <w:tab w:val="left" w:pos="708"/>
              </w:tabs>
              <w:jc w:val="center"/>
              <w:rPr>
                <w:b/>
                <w:szCs w:val="22"/>
                <w:lang w:val="sr-Cyrl-RS"/>
              </w:rPr>
            </w:pPr>
            <w:r>
              <w:rPr>
                <w:b/>
                <w:szCs w:val="22"/>
                <w:lang w:val="sr-Cyrl-RS"/>
              </w:rPr>
              <w:t>14</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tabs>
                <w:tab w:val="left" w:pos="708"/>
              </w:tabs>
              <w:rPr>
                <w:b/>
                <w:szCs w:val="22"/>
                <w:lang w:val="sr-Cyrl-RS"/>
              </w:rPr>
            </w:pPr>
            <w:r>
              <w:rPr>
                <w:b/>
                <w:szCs w:val="22"/>
                <w:lang w:val="sr-Cyrl-RS"/>
              </w:rPr>
              <w:t>Гаранција 24 месеца</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Pr="00676205" w:rsidRDefault="00C51EB7" w:rsidP="00496DC3">
            <w:pPr>
              <w:pStyle w:val="a7"/>
              <w:tabs>
                <w:tab w:val="left" w:pos="708"/>
              </w:tabs>
              <w:jc w:val="center"/>
              <w:rPr>
                <w:b/>
                <w:szCs w:val="22"/>
                <w:lang w:val="sr-Cyrl-RS"/>
              </w:rPr>
            </w:pPr>
            <w:r>
              <w:rPr>
                <w:b/>
                <w:szCs w:val="22"/>
                <w:lang w:val="sr-Cyrl-RS"/>
              </w:rPr>
              <w:t>15</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51EB7" w:rsidRDefault="00C51EB7" w:rsidP="00496DC3">
            <w:pPr>
              <w:pStyle w:val="a7"/>
              <w:tabs>
                <w:tab w:val="left" w:pos="708"/>
              </w:tabs>
              <w:rPr>
                <w:b/>
                <w:szCs w:val="22"/>
              </w:rPr>
            </w:pPr>
            <w:r>
              <w:rPr>
                <w:b/>
                <w:szCs w:val="22"/>
              </w:rPr>
              <w:t xml:space="preserve"> Рок испоруке максимум </w:t>
            </w:r>
            <w:r>
              <w:rPr>
                <w:b/>
                <w:szCs w:val="22"/>
                <w:lang w:val="sr-Cyrl-RS"/>
              </w:rPr>
              <w:t xml:space="preserve"> 60</w:t>
            </w:r>
            <w:r>
              <w:rPr>
                <w:b/>
                <w:szCs w:val="22"/>
              </w:rPr>
              <w:t xml:space="preserve"> дана</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B576FF" w:rsidRDefault="00C51EB7" w:rsidP="00496DC3">
            <w:pPr>
              <w:pStyle w:val="a7"/>
              <w:tabs>
                <w:tab w:val="left" w:pos="708"/>
              </w:tabs>
              <w:jc w:val="center"/>
              <w:rPr>
                <w:b/>
                <w:szCs w:val="22"/>
                <w:lang w:val="sr-Latn-RS"/>
              </w:rPr>
            </w:pPr>
            <w:r>
              <w:rPr>
                <w:b/>
                <w:szCs w:val="22"/>
                <w:lang w:val="sr-Latn-RS"/>
              </w:rPr>
              <w:t>16</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B576FF" w:rsidRDefault="00C51EB7" w:rsidP="00496DC3">
            <w:pPr>
              <w:pStyle w:val="a7"/>
              <w:tabs>
                <w:tab w:val="left" w:pos="708"/>
              </w:tabs>
              <w:rPr>
                <w:b/>
                <w:szCs w:val="22"/>
                <w:lang w:val="sr-Cyrl-RS"/>
              </w:rPr>
            </w:pPr>
            <w:r>
              <w:rPr>
                <w:b/>
                <w:szCs w:val="22"/>
                <w:lang w:val="sr-Cyrl-RS"/>
              </w:rPr>
              <w:t>Овлашћени сервис на територији Републике Србије</w:t>
            </w:r>
          </w:p>
        </w:tc>
      </w:tr>
      <w:tr w:rsidR="00C51EB7" w:rsidTr="00496DC3">
        <w:tc>
          <w:tcPr>
            <w:tcW w:w="9062" w:type="dxa"/>
            <w:gridSpan w:val="2"/>
            <w:tcBorders>
              <w:top w:val="single" w:sz="4" w:space="0" w:color="000000" w:themeColor="text1"/>
              <w:left w:val="nil"/>
              <w:bottom w:val="single" w:sz="4" w:space="0" w:color="000000" w:themeColor="text1"/>
              <w:right w:val="single" w:sz="4" w:space="0" w:color="000000" w:themeColor="text1"/>
            </w:tcBorders>
          </w:tcPr>
          <w:p w:rsidR="00C51EB7" w:rsidRDefault="00C51EB7" w:rsidP="00496DC3">
            <w:pPr>
              <w:pStyle w:val="a7"/>
              <w:tabs>
                <w:tab w:val="left" w:pos="708"/>
              </w:tabs>
              <w:rPr>
                <w:b/>
                <w:szCs w:val="22"/>
                <w:lang w:val="sr-Cyrl-RS"/>
              </w:rPr>
            </w:pPr>
          </w:p>
          <w:p w:rsidR="00C51EB7" w:rsidRPr="005C290D" w:rsidRDefault="00C51EB7" w:rsidP="00496DC3">
            <w:pPr>
              <w:pStyle w:val="a7"/>
              <w:tabs>
                <w:tab w:val="left" w:pos="708"/>
              </w:tabs>
              <w:rPr>
                <w:b/>
                <w:szCs w:val="22"/>
                <w:lang w:val="sr-Latn-RS"/>
              </w:rPr>
            </w:pPr>
            <w:r>
              <w:rPr>
                <w:b/>
                <w:szCs w:val="22"/>
                <w:lang w:val="sr-Cyrl-RS"/>
              </w:rPr>
              <w:t xml:space="preserve">Обавезе при испоруци машине: </w:t>
            </w:r>
          </w:p>
          <w:p w:rsidR="00C51EB7" w:rsidRDefault="00C51EB7" w:rsidP="00496DC3">
            <w:pPr>
              <w:pStyle w:val="a7"/>
              <w:tabs>
                <w:tab w:val="left" w:pos="708"/>
              </w:tabs>
              <w:rPr>
                <w:b/>
                <w:szCs w:val="22"/>
                <w:lang w:val="sr-Cyrl-RS"/>
              </w:rPr>
            </w:pP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5C290D" w:rsidRDefault="00C51EB7" w:rsidP="00496DC3">
            <w:pPr>
              <w:pStyle w:val="a7"/>
              <w:tabs>
                <w:tab w:val="left" w:pos="708"/>
              </w:tabs>
              <w:jc w:val="center"/>
              <w:rPr>
                <w:b/>
                <w:szCs w:val="22"/>
                <w:lang w:val="sr-Cyrl-RS"/>
              </w:rPr>
            </w:pPr>
            <w:r>
              <w:rPr>
                <w:b/>
                <w:szCs w:val="22"/>
                <w:lang w:val="sr-Cyrl-RS"/>
              </w:rPr>
              <w:t>1</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9A0C60" w:rsidRDefault="00C51EB7" w:rsidP="00496DC3">
            <w:pPr>
              <w:pStyle w:val="a7"/>
              <w:tabs>
                <w:tab w:val="left" w:pos="708"/>
              </w:tabs>
              <w:rPr>
                <w:b/>
                <w:szCs w:val="22"/>
                <w:lang w:val="sr-Cyrl-RS"/>
              </w:rPr>
            </w:pPr>
            <w:r>
              <w:rPr>
                <w:b/>
                <w:szCs w:val="22"/>
                <w:lang w:val="sr-Cyrl-RS"/>
              </w:rPr>
              <w:t xml:space="preserve"> Доставити упутство за руковање и одржавање машине на српском језику</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5C290D" w:rsidRDefault="00C51EB7" w:rsidP="00496DC3">
            <w:pPr>
              <w:pStyle w:val="a7"/>
              <w:tabs>
                <w:tab w:val="left" w:pos="708"/>
              </w:tabs>
              <w:jc w:val="center"/>
              <w:rPr>
                <w:b/>
                <w:szCs w:val="22"/>
                <w:lang w:val="sr-Cyrl-RS"/>
              </w:rPr>
            </w:pPr>
            <w:r>
              <w:rPr>
                <w:b/>
                <w:szCs w:val="22"/>
                <w:lang w:val="sr-Cyrl-RS"/>
              </w:rPr>
              <w:t>2</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0C4702" w:rsidRDefault="00C51EB7" w:rsidP="00496DC3">
            <w:pPr>
              <w:pStyle w:val="a7"/>
              <w:tabs>
                <w:tab w:val="left" w:pos="708"/>
              </w:tabs>
              <w:rPr>
                <w:b/>
                <w:szCs w:val="22"/>
                <w:lang w:val="sr-Cyrl-RS"/>
              </w:rPr>
            </w:pPr>
            <w:r>
              <w:rPr>
                <w:b/>
                <w:szCs w:val="22"/>
                <w:lang w:val="sr-Latn-RS"/>
              </w:rPr>
              <w:t xml:space="preserve"> </w:t>
            </w:r>
            <w:r>
              <w:rPr>
                <w:b/>
                <w:szCs w:val="22"/>
                <w:lang w:val="sr-Cyrl-RS"/>
              </w:rPr>
              <w:t xml:space="preserve">Доставити </w:t>
            </w:r>
            <w:r>
              <w:rPr>
                <w:b/>
                <w:szCs w:val="22"/>
                <w:lang w:val="sr-Latn-RS"/>
              </w:rPr>
              <w:t xml:space="preserve">EC (COT) </w:t>
            </w:r>
            <w:r>
              <w:rPr>
                <w:b/>
                <w:szCs w:val="22"/>
                <w:lang w:val="sr-Cyrl-RS"/>
              </w:rPr>
              <w:t xml:space="preserve">сертификат као доказ </w:t>
            </w:r>
            <w:r>
              <w:rPr>
                <w:b/>
                <w:szCs w:val="22"/>
                <w:lang w:val="sr-Latn-RS"/>
              </w:rPr>
              <w:t>TIER 4</w:t>
            </w:r>
            <w:r>
              <w:rPr>
                <w:b/>
                <w:szCs w:val="22"/>
                <w:lang w:val="sr-Cyrl-RS"/>
              </w:rPr>
              <w:t xml:space="preserve"> норме о емисији штетних гасова</w:t>
            </w:r>
          </w:p>
        </w:tc>
      </w:tr>
      <w:tr w:rsidR="00F9704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47" w:rsidRDefault="00F97047" w:rsidP="00496DC3">
            <w:pPr>
              <w:pStyle w:val="a7"/>
              <w:tabs>
                <w:tab w:val="left" w:pos="708"/>
              </w:tabs>
              <w:jc w:val="center"/>
              <w:rPr>
                <w:b/>
                <w:szCs w:val="22"/>
                <w:lang w:val="sr-Cyrl-RS"/>
              </w:rPr>
            </w:pPr>
            <w:r>
              <w:rPr>
                <w:b/>
                <w:szCs w:val="22"/>
                <w:lang w:val="sr-Cyrl-RS"/>
              </w:rPr>
              <w:t>3</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047" w:rsidRPr="00F97047" w:rsidRDefault="00F97047" w:rsidP="00496DC3">
            <w:pPr>
              <w:pStyle w:val="a7"/>
              <w:tabs>
                <w:tab w:val="left" w:pos="708"/>
              </w:tabs>
              <w:rPr>
                <w:b/>
                <w:szCs w:val="22"/>
                <w:lang w:val="sr-Cyrl-RS"/>
              </w:rPr>
            </w:pPr>
            <w:r>
              <w:rPr>
                <w:b/>
                <w:szCs w:val="22"/>
                <w:lang w:val="sr-Cyrl-RS"/>
              </w:rPr>
              <w:t>Доставити Банкарску гаранцију за отклањање грешака у гарантном року</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B576FF" w:rsidRDefault="00F97047" w:rsidP="00496DC3">
            <w:pPr>
              <w:pStyle w:val="a7"/>
              <w:tabs>
                <w:tab w:val="left" w:pos="708"/>
              </w:tabs>
              <w:jc w:val="center"/>
              <w:rPr>
                <w:b/>
                <w:szCs w:val="22"/>
                <w:lang w:val="sr-Latn-RS"/>
              </w:rPr>
            </w:pPr>
            <w:r>
              <w:rPr>
                <w:b/>
                <w:szCs w:val="22"/>
                <w:lang w:val="sr-Cyrl-RS"/>
              </w:rPr>
              <w:t>4</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9A0C60" w:rsidRDefault="00C51EB7" w:rsidP="00496DC3">
            <w:pPr>
              <w:pStyle w:val="a7"/>
              <w:tabs>
                <w:tab w:val="left" w:pos="708"/>
              </w:tabs>
              <w:rPr>
                <w:b/>
                <w:szCs w:val="22"/>
                <w:lang w:val="sr-Cyrl-RS"/>
              </w:rPr>
            </w:pPr>
            <w:r>
              <w:rPr>
                <w:b/>
                <w:szCs w:val="22"/>
                <w:lang w:val="sr-Cyrl-RS"/>
              </w:rPr>
              <w:t>Подешавање и пуштање у рад од стране испоручиоца приликом испоруке машине</w:t>
            </w:r>
          </w:p>
        </w:tc>
      </w:tr>
      <w:tr w:rsidR="00C51EB7" w:rsidTr="00496DC3">
        <w:tc>
          <w:tcPr>
            <w:tcW w:w="2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Pr="00B576FF" w:rsidRDefault="00F97047" w:rsidP="00496DC3">
            <w:pPr>
              <w:pStyle w:val="a7"/>
              <w:tabs>
                <w:tab w:val="left" w:pos="708"/>
              </w:tabs>
              <w:jc w:val="center"/>
              <w:rPr>
                <w:b/>
                <w:szCs w:val="22"/>
                <w:lang w:val="sr-Latn-RS"/>
              </w:rPr>
            </w:pPr>
            <w:r>
              <w:rPr>
                <w:b/>
                <w:szCs w:val="22"/>
                <w:lang w:val="sr-Cyrl-RS"/>
              </w:rPr>
              <w:t>5</w:t>
            </w:r>
          </w:p>
        </w:tc>
        <w:tc>
          <w:tcPr>
            <w:tcW w:w="6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1EB7" w:rsidRDefault="00C51EB7" w:rsidP="00496DC3">
            <w:pPr>
              <w:pStyle w:val="a7"/>
              <w:tabs>
                <w:tab w:val="left" w:pos="708"/>
              </w:tabs>
              <w:rPr>
                <w:b/>
                <w:szCs w:val="22"/>
                <w:lang w:val="sr-Cyrl-RS"/>
              </w:rPr>
            </w:pPr>
            <w:r>
              <w:rPr>
                <w:b/>
                <w:szCs w:val="22"/>
                <w:lang w:val="sr-Cyrl-RS"/>
              </w:rPr>
              <w:t>Обавезна обука за руковаоце машином</w:t>
            </w:r>
          </w:p>
        </w:tc>
      </w:tr>
    </w:tbl>
    <w:p w:rsidR="00C51EB7" w:rsidRDefault="00C51EB7" w:rsidP="00C51EB7">
      <w:pPr>
        <w:tabs>
          <w:tab w:val="left" w:pos="6028"/>
        </w:tabs>
        <w:autoSpaceDE w:val="0"/>
        <w:spacing w:line="240" w:lineRule="auto"/>
        <w:ind w:left="360"/>
        <w:rPr>
          <w:rFonts w:ascii="Arial" w:hAnsi="Arial" w:cs="Arial"/>
          <w:bCs/>
          <w:iCs/>
          <w:color w:val="002060"/>
        </w:rPr>
      </w:pPr>
    </w:p>
    <w:p w:rsidR="00C51EB7" w:rsidRDefault="00C51EB7" w:rsidP="00C51EB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C51EB7" w:rsidRDefault="00C51EB7" w:rsidP="00C51EB7">
      <w:pPr>
        <w:tabs>
          <w:tab w:val="left" w:pos="6028"/>
        </w:tabs>
        <w:autoSpaceDE w:val="0"/>
        <w:spacing w:line="240" w:lineRule="auto"/>
        <w:ind w:left="360"/>
        <w:rPr>
          <w:rFonts w:ascii="Arial" w:hAnsi="Arial" w:cs="Arial"/>
          <w:bCs/>
          <w:iCs/>
        </w:rPr>
      </w:pPr>
    </w:p>
    <w:p w:rsidR="00C51EB7" w:rsidRDefault="00C51EB7" w:rsidP="00C51EB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C51EB7" w:rsidRPr="00E71653" w:rsidRDefault="00C51EB7" w:rsidP="00C51EB7">
      <w:pPr>
        <w:pStyle w:val="30"/>
        <w:spacing w:after="0"/>
        <w:rPr>
          <w:color w:val="FF0000"/>
        </w:rPr>
      </w:pPr>
    </w:p>
    <w:sectPr w:rsidR="00C51EB7" w:rsidRPr="00E71653" w:rsidSect="00AA0B3D">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0C" w:rsidRDefault="00AA210C">
      <w:pPr>
        <w:spacing w:line="240" w:lineRule="auto"/>
      </w:pPr>
      <w:r>
        <w:separator/>
      </w:r>
    </w:p>
  </w:endnote>
  <w:endnote w:type="continuationSeparator" w:id="0">
    <w:p w:rsidR="00AA210C" w:rsidRDefault="00AA2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5">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AF3535">
      <w:tc>
        <w:tcPr>
          <w:tcW w:w="8208" w:type="dxa"/>
          <w:tcBorders>
            <w:top w:val="single" w:sz="8" w:space="0" w:color="808080"/>
          </w:tcBorders>
          <w:shd w:val="clear" w:color="auto" w:fill="auto"/>
        </w:tcPr>
        <w:p w:rsidR="00AF3535" w:rsidRDefault="00AF3535">
          <w:pPr>
            <w:pStyle w:val="a7"/>
            <w:jc w:val="right"/>
          </w:pPr>
          <w:r>
            <w:rPr>
              <w:b/>
              <w:bCs/>
              <w:color w:val="1F497D"/>
            </w:rPr>
            <w:t>Конкурсна документација у отвореном поступку за ЈН бр.......</w:t>
          </w:r>
        </w:p>
      </w:tc>
      <w:tc>
        <w:tcPr>
          <w:tcW w:w="1034" w:type="dxa"/>
          <w:tcBorders>
            <w:top w:val="single" w:sz="8" w:space="0" w:color="808080"/>
            <w:left w:val="single" w:sz="8" w:space="0" w:color="808080"/>
          </w:tcBorders>
          <w:shd w:val="clear" w:color="auto" w:fill="auto"/>
        </w:tcPr>
        <w:p w:rsidR="00AF3535" w:rsidRDefault="00AF3535">
          <w:pPr>
            <w:pStyle w:val="a7"/>
          </w:pPr>
          <w:r>
            <w:rPr>
              <w:b/>
              <w:bCs/>
              <w:color w:val="1F497D"/>
            </w:rPr>
            <w:fldChar w:fldCharType="begin"/>
          </w:r>
          <w:r>
            <w:rPr>
              <w:b/>
              <w:bCs/>
              <w:color w:val="1F497D"/>
            </w:rPr>
            <w:instrText xml:space="preserve"> PAGE </w:instrText>
          </w:r>
          <w:r>
            <w:rPr>
              <w:b/>
              <w:bCs/>
              <w:color w:val="1F497D"/>
            </w:rPr>
            <w:fldChar w:fldCharType="separate"/>
          </w:r>
          <w:r w:rsidR="0095251E">
            <w:rPr>
              <w:b/>
              <w:bCs/>
              <w:noProof/>
              <w:color w:val="1F497D"/>
            </w:rPr>
            <w:t>29</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95251E">
            <w:rPr>
              <w:b/>
              <w:bCs/>
              <w:noProof/>
              <w:color w:val="1F497D"/>
            </w:rPr>
            <w:t>29</w:t>
          </w:r>
          <w:r>
            <w:rPr>
              <w:b/>
              <w:bCs/>
              <w:color w:val="1F497D"/>
            </w:rPr>
            <w:fldChar w:fldCharType="end"/>
          </w:r>
        </w:p>
      </w:tc>
    </w:tr>
  </w:tbl>
  <w:p w:rsidR="00AF3535" w:rsidRDefault="00AF3535">
    <w:pPr>
      <w:pStyle w:val="a7"/>
      <w:jc w:val="right"/>
    </w:pPr>
    <w:r>
      <w:t xml:space="preserve"> </w:t>
    </w:r>
  </w:p>
  <w:p w:rsidR="00AF3535" w:rsidRDefault="00AF35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0C" w:rsidRDefault="00AA210C">
      <w:pPr>
        <w:spacing w:line="240" w:lineRule="auto"/>
      </w:pPr>
      <w:r>
        <w:separator/>
      </w:r>
    </w:p>
  </w:footnote>
  <w:footnote w:type="continuationSeparator" w:id="0">
    <w:p w:rsidR="00AA210C" w:rsidRDefault="00AA21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3"/>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6"/>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9"/>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0"/>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1"/>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2"/>
    <w:lvl w:ilvl="0">
      <w:start w:val="1"/>
      <w:numFmt w:val="decimal"/>
      <w:lvlText w:val="%1)"/>
      <w:lvlJc w:val="left"/>
      <w:pPr>
        <w:tabs>
          <w:tab w:val="num" w:pos="90"/>
        </w:tabs>
        <w:ind w:left="1800" w:hanging="360"/>
      </w:pPr>
      <w:rPr>
        <w:b w:val="0"/>
      </w:rPr>
    </w:lvl>
  </w:abstractNum>
  <w:abstractNum w:abstractNumId="13" w15:restartNumberingAfterBreak="0">
    <w:nsid w:val="04FB53FB"/>
    <w:multiLevelType w:val="hybridMultilevel"/>
    <w:tmpl w:val="2C5E99EA"/>
    <w:lvl w:ilvl="0" w:tplc="04090001">
      <w:start w:val="1"/>
      <w:numFmt w:val="bullet"/>
      <w:lvlText w:val=""/>
      <w:lvlJc w:val="left"/>
      <w:pPr>
        <w:tabs>
          <w:tab w:val="num" w:pos="1267"/>
        </w:tabs>
        <w:ind w:left="126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15A217F1"/>
    <w:multiLevelType w:val="hybridMultilevel"/>
    <w:tmpl w:val="72D014A2"/>
    <w:name w:val="WW8Num13"/>
    <w:lvl w:ilvl="0" w:tplc="D25498DC">
      <w:start w:val="2"/>
      <w:numFmt w:val="bullet"/>
      <w:lvlText w:val="-"/>
      <w:lvlJc w:val="left"/>
      <w:pPr>
        <w:ind w:left="720" w:hanging="360"/>
      </w:pPr>
      <w:rPr>
        <w:rFonts w:ascii="Times New Roman" w:eastAsia="TimesNewRomanPSMT" w:hAnsi="Times New Roman" w:cs="Times New Roman" w:hint="default"/>
      </w:rPr>
    </w:lvl>
    <w:lvl w:ilvl="1" w:tplc="96EECD64">
      <w:start w:val="1"/>
      <w:numFmt w:val="bullet"/>
      <w:lvlText w:val="o"/>
      <w:lvlJc w:val="left"/>
      <w:pPr>
        <w:ind w:left="1440" w:hanging="360"/>
      </w:pPr>
      <w:rPr>
        <w:rFonts w:ascii="Courier New" w:hAnsi="Courier New" w:cs="Courier New" w:hint="default"/>
      </w:rPr>
    </w:lvl>
    <w:lvl w:ilvl="2" w:tplc="F93640CC">
      <w:start w:val="1"/>
      <w:numFmt w:val="bullet"/>
      <w:lvlText w:val=""/>
      <w:lvlJc w:val="left"/>
      <w:pPr>
        <w:ind w:left="2160" w:hanging="360"/>
      </w:pPr>
      <w:rPr>
        <w:rFonts w:ascii="Wingdings" w:hAnsi="Wingdings" w:hint="default"/>
      </w:rPr>
    </w:lvl>
    <w:lvl w:ilvl="3" w:tplc="5FD619D2">
      <w:start w:val="1"/>
      <w:numFmt w:val="bullet"/>
      <w:lvlText w:val=""/>
      <w:lvlJc w:val="left"/>
      <w:pPr>
        <w:ind w:left="2880" w:hanging="360"/>
      </w:pPr>
      <w:rPr>
        <w:rFonts w:ascii="Symbol" w:hAnsi="Symbol" w:hint="default"/>
      </w:rPr>
    </w:lvl>
    <w:lvl w:ilvl="4" w:tplc="15B04E0A">
      <w:start w:val="1"/>
      <w:numFmt w:val="bullet"/>
      <w:lvlText w:val="o"/>
      <w:lvlJc w:val="left"/>
      <w:pPr>
        <w:ind w:left="3600" w:hanging="360"/>
      </w:pPr>
      <w:rPr>
        <w:rFonts w:ascii="Courier New" w:hAnsi="Courier New" w:cs="Courier New" w:hint="default"/>
      </w:rPr>
    </w:lvl>
    <w:lvl w:ilvl="5" w:tplc="689ED714">
      <w:start w:val="1"/>
      <w:numFmt w:val="bullet"/>
      <w:lvlText w:val=""/>
      <w:lvlJc w:val="left"/>
      <w:pPr>
        <w:ind w:left="4320" w:hanging="360"/>
      </w:pPr>
      <w:rPr>
        <w:rFonts w:ascii="Wingdings" w:hAnsi="Wingdings" w:hint="default"/>
      </w:rPr>
    </w:lvl>
    <w:lvl w:ilvl="6" w:tplc="D878FC1A">
      <w:start w:val="1"/>
      <w:numFmt w:val="bullet"/>
      <w:lvlText w:val=""/>
      <w:lvlJc w:val="left"/>
      <w:pPr>
        <w:ind w:left="5040" w:hanging="360"/>
      </w:pPr>
      <w:rPr>
        <w:rFonts w:ascii="Symbol" w:hAnsi="Symbol" w:hint="default"/>
      </w:rPr>
    </w:lvl>
    <w:lvl w:ilvl="7" w:tplc="16648298">
      <w:start w:val="1"/>
      <w:numFmt w:val="bullet"/>
      <w:lvlText w:val="o"/>
      <w:lvlJc w:val="left"/>
      <w:pPr>
        <w:ind w:left="5760" w:hanging="360"/>
      </w:pPr>
      <w:rPr>
        <w:rFonts w:ascii="Courier New" w:hAnsi="Courier New" w:cs="Courier New" w:hint="default"/>
      </w:rPr>
    </w:lvl>
    <w:lvl w:ilvl="8" w:tplc="64D49F62">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26034"/>
    <w:rsid w:val="000300A7"/>
    <w:rsid w:val="0003143F"/>
    <w:rsid w:val="00035CC4"/>
    <w:rsid w:val="00044673"/>
    <w:rsid w:val="0004628D"/>
    <w:rsid w:val="000504E1"/>
    <w:rsid w:val="00053AA7"/>
    <w:rsid w:val="00061E7F"/>
    <w:rsid w:val="00092103"/>
    <w:rsid w:val="00092BD1"/>
    <w:rsid w:val="000A389B"/>
    <w:rsid w:val="000B4D9F"/>
    <w:rsid w:val="000C35B3"/>
    <w:rsid w:val="000C4702"/>
    <w:rsid w:val="000D1017"/>
    <w:rsid w:val="000D3162"/>
    <w:rsid w:val="000D483C"/>
    <w:rsid w:val="000F11EC"/>
    <w:rsid w:val="000F2BDF"/>
    <w:rsid w:val="000F51AF"/>
    <w:rsid w:val="00145466"/>
    <w:rsid w:val="0015054E"/>
    <w:rsid w:val="00153406"/>
    <w:rsid w:val="0015506F"/>
    <w:rsid w:val="001619E7"/>
    <w:rsid w:val="00174D9A"/>
    <w:rsid w:val="00183370"/>
    <w:rsid w:val="001A09E7"/>
    <w:rsid w:val="001C2947"/>
    <w:rsid w:val="001C3C2A"/>
    <w:rsid w:val="001C4EC3"/>
    <w:rsid w:val="001D5096"/>
    <w:rsid w:val="001D6DA4"/>
    <w:rsid w:val="001E211C"/>
    <w:rsid w:val="00200A6C"/>
    <w:rsid w:val="00207CE6"/>
    <w:rsid w:val="00221130"/>
    <w:rsid w:val="002270A7"/>
    <w:rsid w:val="00240373"/>
    <w:rsid w:val="00247AE3"/>
    <w:rsid w:val="00250DB2"/>
    <w:rsid w:val="002578DB"/>
    <w:rsid w:val="00274AD4"/>
    <w:rsid w:val="00275444"/>
    <w:rsid w:val="00275723"/>
    <w:rsid w:val="0028002D"/>
    <w:rsid w:val="002854CC"/>
    <w:rsid w:val="0029066A"/>
    <w:rsid w:val="00295A57"/>
    <w:rsid w:val="00295B9E"/>
    <w:rsid w:val="002A01B2"/>
    <w:rsid w:val="002B759E"/>
    <w:rsid w:val="002C305A"/>
    <w:rsid w:val="002D0CD1"/>
    <w:rsid w:val="002E5229"/>
    <w:rsid w:val="002E7EED"/>
    <w:rsid w:val="002F4414"/>
    <w:rsid w:val="002F5840"/>
    <w:rsid w:val="0031705A"/>
    <w:rsid w:val="00317383"/>
    <w:rsid w:val="00322CCC"/>
    <w:rsid w:val="003237DB"/>
    <w:rsid w:val="00324388"/>
    <w:rsid w:val="00326C46"/>
    <w:rsid w:val="00331E4A"/>
    <w:rsid w:val="00383178"/>
    <w:rsid w:val="00393775"/>
    <w:rsid w:val="00396900"/>
    <w:rsid w:val="003A1A8E"/>
    <w:rsid w:val="003B1F89"/>
    <w:rsid w:val="003B48A3"/>
    <w:rsid w:val="003D2B68"/>
    <w:rsid w:val="003D7EF7"/>
    <w:rsid w:val="004011EB"/>
    <w:rsid w:val="004046DD"/>
    <w:rsid w:val="00411E5C"/>
    <w:rsid w:val="004146D6"/>
    <w:rsid w:val="00435E74"/>
    <w:rsid w:val="00440845"/>
    <w:rsid w:val="00443740"/>
    <w:rsid w:val="00450206"/>
    <w:rsid w:val="00476589"/>
    <w:rsid w:val="004830D9"/>
    <w:rsid w:val="00486266"/>
    <w:rsid w:val="00491317"/>
    <w:rsid w:val="00496222"/>
    <w:rsid w:val="00496DC3"/>
    <w:rsid w:val="004B1680"/>
    <w:rsid w:val="004B3494"/>
    <w:rsid w:val="004C0F1F"/>
    <w:rsid w:val="004D6A7F"/>
    <w:rsid w:val="004F061F"/>
    <w:rsid w:val="004F1646"/>
    <w:rsid w:val="004F7FBB"/>
    <w:rsid w:val="00503A75"/>
    <w:rsid w:val="005044E2"/>
    <w:rsid w:val="00524AE4"/>
    <w:rsid w:val="00532B5F"/>
    <w:rsid w:val="00546611"/>
    <w:rsid w:val="00554913"/>
    <w:rsid w:val="005601EE"/>
    <w:rsid w:val="00561E41"/>
    <w:rsid w:val="00563ABC"/>
    <w:rsid w:val="005863B4"/>
    <w:rsid w:val="005A1401"/>
    <w:rsid w:val="005A705D"/>
    <w:rsid w:val="005B69F4"/>
    <w:rsid w:val="005C290D"/>
    <w:rsid w:val="005C3D4A"/>
    <w:rsid w:val="005C3E41"/>
    <w:rsid w:val="005C5DDC"/>
    <w:rsid w:val="005C6634"/>
    <w:rsid w:val="005D1824"/>
    <w:rsid w:val="005F3A78"/>
    <w:rsid w:val="00602982"/>
    <w:rsid w:val="006304F1"/>
    <w:rsid w:val="00634146"/>
    <w:rsid w:val="006358E4"/>
    <w:rsid w:val="00662E2E"/>
    <w:rsid w:val="006636DC"/>
    <w:rsid w:val="0066634C"/>
    <w:rsid w:val="006674A4"/>
    <w:rsid w:val="0067429D"/>
    <w:rsid w:val="00687017"/>
    <w:rsid w:val="006978A4"/>
    <w:rsid w:val="006A46D3"/>
    <w:rsid w:val="006B382D"/>
    <w:rsid w:val="006C0EBC"/>
    <w:rsid w:val="006F0A5B"/>
    <w:rsid w:val="006F2D58"/>
    <w:rsid w:val="006F6F0C"/>
    <w:rsid w:val="00700306"/>
    <w:rsid w:val="00701BB5"/>
    <w:rsid w:val="0071693C"/>
    <w:rsid w:val="00723FF8"/>
    <w:rsid w:val="00744552"/>
    <w:rsid w:val="00747DC5"/>
    <w:rsid w:val="0076117C"/>
    <w:rsid w:val="00763F9A"/>
    <w:rsid w:val="00764A66"/>
    <w:rsid w:val="00793E10"/>
    <w:rsid w:val="00795B45"/>
    <w:rsid w:val="007A2083"/>
    <w:rsid w:val="007B6F1D"/>
    <w:rsid w:val="007D73D6"/>
    <w:rsid w:val="007E355A"/>
    <w:rsid w:val="007F126F"/>
    <w:rsid w:val="00802EF3"/>
    <w:rsid w:val="00803D22"/>
    <w:rsid w:val="008056F8"/>
    <w:rsid w:val="00813F79"/>
    <w:rsid w:val="00823900"/>
    <w:rsid w:val="00836E56"/>
    <w:rsid w:val="00845222"/>
    <w:rsid w:val="00861E09"/>
    <w:rsid w:val="00871442"/>
    <w:rsid w:val="00874989"/>
    <w:rsid w:val="00876720"/>
    <w:rsid w:val="008928BF"/>
    <w:rsid w:val="008C57BE"/>
    <w:rsid w:val="008D6D37"/>
    <w:rsid w:val="009128FB"/>
    <w:rsid w:val="00921C96"/>
    <w:rsid w:val="00930CB3"/>
    <w:rsid w:val="00951219"/>
    <w:rsid w:val="0095251E"/>
    <w:rsid w:val="00962457"/>
    <w:rsid w:val="00974E04"/>
    <w:rsid w:val="009947AD"/>
    <w:rsid w:val="009A3F80"/>
    <w:rsid w:val="009B37B3"/>
    <w:rsid w:val="009D2284"/>
    <w:rsid w:val="009D40B8"/>
    <w:rsid w:val="00A0389E"/>
    <w:rsid w:val="00A06AAC"/>
    <w:rsid w:val="00A170E0"/>
    <w:rsid w:val="00A362AC"/>
    <w:rsid w:val="00A370C2"/>
    <w:rsid w:val="00A55D47"/>
    <w:rsid w:val="00A80EC9"/>
    <w:rsid w:val="00A847AA"/>
    <w:rsid w:val="00AA0B3D"/>
    <w:rsid w:val="00AA210C"/>
    <w:rsid w:val="00AB6972"/>
    <w:rsid w:val="00AC0608"/>
    <w:rsid w:val="00AD0C6A"/>
    <w:rsid w:val="00AD0EA2"/>
    <w:rsid w:val="00AD5AE8"/>
    <w:rsid w:val="00AE4FCC"/>
    <w:rsid w:val="00AF3535"/>
    <w:rsid w:val="00B130D3"/>
    <w:rsid w:val="00B3291C"/>
    <w:rsid w:val="00B438B4"/>
    <w:rsid w:val="00B4753D"/>
    <w:rsid w:val="00B601B6"/>
    <w:rsid w:val="00B816FB"/>
    <w:rsid w:val="00B91A5F"/>
    <w:rsid w:val="00BA10DD"/>
    <w:rsid w:val="00BA2BBF"/>
    <w:rsid w:val="00BA6014"/>
    <w:rsid w:val="00BB2FFF"/>
    <w:rsid w:val="00BC4CDB"/>
    <w:rsid w:val="00BD1CF6"/>
    <w:rsid w:val="00BE0DD3"/>
    <w:rsid w:val="00BE3AB4"/>
    <w:rsid w:val="00BF643C"/>
    <w:rsid w:val="00C00073"/>
    <w:rsid w:val="00C1463A"/>
    <w:rsid w:val="00C2445F"/>
    <w:rsid w:val="00C41026"/>
    <w:rsid w:val="00C51EB7"/>
    <w:rsid w:val="00C540B9"/>
    <w:rsid w:val="00C54DB1"/>
    <w:rsid w:val="00C55492"/>
    <w:rsid w:val="00C627C6"/>
    <w:rsid w:val="00C6704A"/>
    <w:rsid w:val="00C70D6B"/>
    <w:rsid w:val="00C7425A"/>
    <w:rsid w:val="00C761AE"/>
    <w:rsid w:val="00C853AD"/>
    <w:rsid w:val="00C926A5"/>
    <w:rsid w:val="00C92BD0"/>
    <w:rsid w:val="00CB1951"/>
    <w:rsid w:val="00CC46B8"/>
    <w:rsid w:val="00CD4B68"/>
    <w:rsid w:val="00D054EB"/>
    <w:rsid w:val="00D145EE"/>
    <w:rsid w:val="00D221EB"/>
    <w:rsid w:val="00D51466"/>
    <w:rsid w:val="00D53E70"/>
    <w:rsid w:val="00D70371"/>
    <w:rsid w:val="00D7108F"/>
    <w:rsid w:val="00DB7500"/>
    <w:rsid w:val="00DD3CC9"/>
    <w:rsid w:val="00E01B67"/>
    <w:rsid w:val="00E07CCE"/>
    <w:rsid w:val="00E1482F"/>
    <w:rsid w:val="00E52925"/>
    <w:rsid w:val="00E6323B"/>
    <w:rsid w:val="00E71653"/>
    <w:rsid w:val="00E7489B"/>
    <w:rsid w:val="00E83F19"/>
    <w:rsid w:val="00E934A0"/>
    <w:rsid w:val="00ED4654"/>
    <w:rsid w:val="00ED4DCA"/>
    <w:rsid w:val="00ED7636"/>
    <w:rsid w:val="00EE5CB4"/>
    <w:rsid w:val="00F008D3"/>
    <w:rsid w:val="00F008E8"/>
    <w:rsid w:val="00F15F35"/>
    <w:rsid w:val="00F352DA"/>
    <w:rsid w:val="00F626A0"/>
    <w:rsid w:val="00F71859"/>
    <w:rsid w:val="00F77AE0"/>
    <w:rsid w:val="00F97047"/>
    <w:rsid w:val="00FA3D3C"/>
    <w:rsid w:val="00FB2E44"/>
    <w:rsid w:val="00FB6FE8"/>
    <w:rsid w:val="00FC2B4F"/>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3297E1F-23AA-4814-8B84-ED053084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3D"/>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AA0B3D"/>
    <w:pPr>
      <w:keepNext/>
      <w:keepLines/>
      <w:spacing w:before="480"/>
      <w:outlineLvl w:val="0"/>
    </w:pPr>
    <w:rPr>
      <w:rFonts w:ascii="Cambria" w:hAnsi="Cambria" w:cs="font185"/>
      <w:b/>
      <w:bCs/>
      <w:color w:val="365F91"/>
      <w:sz w:val="28"/>
      <w:szCs w:val="28"/>
    </w:rPr>
  </w:style>
  <w:style w:type="paragraph" w:styleId="2">
    <w:name w:val="heading 2"/>
    <w:basedOn w:val="Normal"/>
    <w:next w:val="a"/>
    <w:qFormat/>
    <w:rsid w:val="00AA0B3D"/>
    <w:pPr>
      <w:keepNext/>
      <w:tabs>
        <w:tab w:val="num" w:pos="0"/>
      </w:tabs>
      <w:ind w:left="1143" w:hanging="576"/>
      <w:jc w:val="center"/>
      <w:outlineLvl w:val="1"/>
    </w:pPr>
    <w:rPr>
      <w:rFonts w:ascii="Book Antiqua" w:eastAsia="Times New Roman" w:hAnsi="Book Antiqua"/>
      <w:b/>
      <w:bCs/>
      <w:sz w:val="28"/>
    </w:rPr>
  </w:style>
  <w:style w:type="paragraph" w:styleId="3">
    <w:name w:val="heading 3"/>
    <w:basedOn w:val="Normal"/>
    <w:next w:val="a"/>
    <w:qFormat/>
    <w:rsid w:val="00AA0B3D"/>
    <w:pPr>
      <w:keepNext/>
      <w:tabs>
        <w:tab w:val="num" w:pos="0"/>
      </w:tabs>
      <w:spacing w:before="240" w:after="60"/>
      <w:ind w:left="720" w:hanging="720"/>
      <w:outlineLvl w:val="2"/>
    </w:pPr>
    <w:rPr>
      <w:rFonts w:ascii="Arial" w:eastAsia="Times New Roman" w:hAnsi="Arial"/>
      <w:b/>
      <w:bCs/>
      <w:sz w:val="26"/>
      <w:szCs w:val="26"/>
    </w:rPr>
  </w:style>
  <w:style w:type="paragraph" w:styleId="4">
    <w:name w:val="heading 4"/>
    <w:basedOn w:val="Normal"/>
    <w:next w:val="a"/>
    <w:qFormat/>
    <w:rsid w:val="00AA0B3D"/>
    <w:pPr>
      <w:keepNext/>
      <w:tabs>
        <w:tab w:val="num" w:pos="0"/>
      </w:tabs>
      <w:ind w:left="864" w:hanging="864"/>
      <w:jc w:val="center"/>
      <w:outlineLvl w:val="3"/>
    </w:pPr>
    <w:rPr>
      <w:rFonts w:ascii="Book Antiqua" w:eastAsia="Times New Roman" w:hAnsi="Book Antiqua"/>
      <w:b/>
      <w:bCs/>
      <w:sz w:val="28"/>
      <w:u w:val="single"/>
    </w:rPr>
  </w:style>
  <w:style w:type="paragraph" w:styleId="5">
    <w:name w:val="heading 5"/>
    <w:basedOn w:val="Normal"/>
    <w:next w:val="a"/>
    <w:qFormat/>
    <w:rsid w:val="00AA0B3D"/>
    <w:pPr>
      <w:tabs>
        <w:tab w:val="num" w:pos="0"/>
      </w:tabs>
      <w:spacing w:before="240" w:after="60"/>
      <w:ind w:left="1008" w:hanging="1008"/>
      <w:outlineLvl w:val="4"/>
    </w:pPr>
    <w:rPr>
      <w:rFonts w:eastAsia="Times New Roman"/>
      <w:b/>
      <w:bCs/>
      <w:i/>
      <w:iCs/>
      <w:sz w:val="26"/>
      <w:szCs w:val="26"/>
    </w:rPr>
  </w:style>
  <w:style w:type="paragraph" w:styleId="6">
    <w:name w:val="heading 6"/>
    <w:basedOn w:val="Normal"/>
    <w:next w:val="a"/>
    <w:qFormat/>
    <w:rsid w:val="00AA0B3D"/>
    <w:pPr>
      <w:keepNext/>
      <w:tabs>
        <w:tab w:val="num" w:pos="0"/>
      </w:tabs>
      <w:ind w:left="1152" w:hanging="1152"/>
      <w:outlineLvl w:val="5"/>
    </w:pPr>
    <w:rPr>
      <w:rFonts w:ascii="Book Antiqua" w:eastAsia="Times New Roman" w:hAnsi="Book Antiqua"/>
      <w:sz w:val="28"/>
    </w:rPr>
  </w:style>
  <w:style w:type="paragraph" w:styleId="7">
    <w:name w:val="heading 7"/>
    <w:basedOn w:val="Normal"/>
    <w:next w:val="a"/>
    <w:qFormat/>
    <w:rsid w:val="00AA0B3D"/>
    <w:pPr>
      <w:keepNext/>
      <w:tabs>
        <w:tab w:val="num" w:pos="0"/>
      </w:tabs>
      <w:ind w:left="1296" w:hanging="1296"/>
      <w:outlineLvl w:val="6"/>
    </w:pPr>
    <w:rPr>
      <w:rFonts w:ascii="Book Antiqua" w:eastAsia="Times New Roman" w:hAnsi="Book Antiqua" w:cs="Arial"/>
      <w:b/>
      <w:bCs/>
    </w:rPr>
  </w:style>
  <w:style w:type="paragraph" w:styleId="8">
    <w:name w:val="heading 8"/>
    <w:basedOn w:val="Normal"/>
    <w:next w:val="a"/>
    <w:qFormat/>
    <w:rsid w:val="00AA0B3D"/>
    <w:pPr>
      <w:keepNext/>
      <w:tabs>
        <w:tab w:val="num" w:pos="0"/>
      </w:tabs>
      <w:ind w:left="1440" w:hanging="1440"/>
      <w:jc w:val="both"/>
      <w:outlineLvl w:val="7"/>
    </w:pPr>
    <w:rPr>
      <w:rFonts w:eastAsia="Times New Roman"/>
      <w:b/>
    </w:rPr>
  </w:style>
  <w:style w:type="paragraph" w:styleId="9">
    <w:name w:val="heading 9"/>
    <w:basedOn w:val="Normal"/>
    <w:next w:val="a"/>
    <w:qFormat/>
    <w:rsid w:val="00AA0B3D"/>
    <w:pPr>
      <w:tabs>
        <w:tab w:val="num" w:pos="0"/>
      </w:tabs>
      <w:spacing w:before="240" w:after="60"/>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AA0B3D"/>
    <w:rPr>
      <w:rFonts w:ascii="Symbol" w:hAnsi="Symbol" w:cs="Symbol"/>
    </w:rPr>
  </w:style>
  <w:style w:type="character" w:customStyle="1" w:styleId="WW8Num2z1">
    <w:name w:val="WW8Num2z1"/>
    <w:rsid w:val="00AA0B3D"/>
    <w:rPr>
      <w:rFonts w:ascii="Courier New" w:hAnsi="Courier New" w:cs="Courier New"/>
    </w:rPr>
  </w:style>
  <w:style w:type="character" w:customStyle="1" w:styleId="WW8Num2z2">
    <w:name w:val="WW8Num2z2"/>
    <w:rsid w:val="00AA0B3D"/>
    <w:rPr>
      <w:rFonts w:ascii="Wingdings" w:hAnsi="Wingdings" w:cs="Wingdings"/>
    </w:rPr>
  </w:style>
  <w:style w:type="character" w:customStyle="1" w:styleId="WW8Num3z1">
    <w:name w:val="WW8Num3z1"/>
    <w:rsid w:val="00AA0B3D"/>
    <w:rPr>
      <w:b/>
      <w:i w:val="0"/>
      <w:sz w:val="24"/>
      <w:szCs w:val="24"/>
    </w:rPr>
  </w:style>
  <w:style w:type="character" w:customStyle="1" w:styleId="WW8Num4z0">
    <w:name w:val="WW8Num4z0"/>
    <w:rsid w:val="00AA0B3D"/>
    <w:rPr>
      <w:rFonts w:cs="Arial"/>
      <w:i w:val="0"/>
      <w:sz w:val="24"/>
    </w:rPr>
  </w:style>
  <w:style w:type="character" w:customStyle="1" w:styleId="WW8Num4z1">
    <w:name w:val="WW8Num4z1"/>
    <w:rsid w:val="00AA0B3D"/>
    <w:rPr>
      <w:rFonts w:ascii="Courier New" w:hAnsi="Courier New" w:cs="Courier New"/>
    </w:rPr>
  </w:style>
  <w:style w:type="character" w:customStyle="1" w:styleId="WW8Num4z2">
    <w:name w:val="WW8Num4z2"/>
    <w:rsid w:val="00AA0B3D"/>
    <w:rPr>
      <w:rFonts w:ascii="Wingdings" w:hAnsi="Wingdings" w:cs="Wingdings"/>
    </w:rPr>
  </w:style>
  <w:style w:type="character" w:customStyle="1" w:styleId="WW8Num4z3">
    <w:name w:val="WW8Num4z3"/>
    <w:rsid w:val="00AA0B3D"/>
    <w:rPr>
      <w:rFonts w:ascii="Symbol" w:hAnsi="Symbol" w:cs="Symbol"/>
    </w:rPr>
  </w:style>
  <w:style w:type="character" w:customStyle="1" w:styleId="WW8Num5z0">
    <w:name w:val="WW8Num5z0"/>
    <w:rsid w:val="00AA0B3D"/>
    <w:rPr>
      <w:rFonts w:cs="Arial"/>
      <w:b w:val="0"/>
      <w:i w:val="0"/>
      <w:sz w:val="24"/>
    </w:rPr>
  </w:style>
  <w:style w:type="character" w:customStyle="1" w:styleId="WW8Num5z1">
    <w:name w:val="WW8Num5z1"/>
    <w:rsid w:val="00AA0B3D"/>
    <w:rPr>
      <w:rFonts w:ascii="Courier New" w:hAnsi="Courier New" w:cs="Courier New"/>
    </w:rPr>
  </w:style>
  <w:style w:type="character" w:customStyle="1" w:styleId="WW8Num5z2">
    <w:name w:val="WW8Num5z2"/>
    <w:rsid w:val="00AA0B3D"/>
    <w:rPr>
      <w:rFonts w:ascii="Wingdings" w:hAnsi="Wingdings" w:cs="Wingdings"/>
    </w:rPr>
  </w:style>
  <w:style w:type="character" w:customStyle="1" w:styleId="WW8Num6z0">
    <w:name w:val="WW8Num6z0"/>
    <w:rsid w:val="00AA0B3D"/>
    <w:rPr>
      <w:rFonts w:ascii="Symbol" w:hAnsi="Symbol" w:cs="Symbol"/>
    </w:rPr>
  </w:style>
  <w:style w:type="character" w:customStyle="1" w:styleId="WW8Num6z1">
    <w:name w:val="WW8Num6z1"/>
    <w:rsid w:val="00AA0B3D"/>
    <w:rPr>
      <w:rFonts w:ascii="Courier New" w:hAnsi="Courier New" w:cs="Courier New"/>
    </w:rPr>
  </w:style>
  <w:style w:type="character" w:customStyle="1" w:styleId="WW8Num6z2">
    <w:name w:val="WW8Num6z2"/>
    <w:rsid w:val="00AA0B3D"/>
    <w:rPr>
      <w:rFonts w:ascii="Wingdings" w:hAnsi="Wingdings" w:cs="Wingdings"/>
    </w:rPr>
  </w:style>
  <w:style w:type="character" w:customStyle="1" w:styleId="WW8Num8z1">
    <w:name w:val="WW8Num8z1"/>
    <w:rsid w:val="00AA0B3D"/>
    <w:rPr>
      <w:rFonts w:ascii="Courier New" w:hAnsi="Courier New" w:cs="Courier New"/>
    </w:rPr>
  </w:style>
  <w:style w:type="character" w:customStyle="1" w:styleId="WW8Num8z2">
    <w:name w:val="WW8Num8z2"/>
    <w:rsid w:val="00AA0B3D"/>
    <w:rPr>
      <w:rFonts w:ascii="Wingdings" w:hAnsi="Wingdings" w:cs="Wingdings"/>
    </w:rPr>
  </w:style>
  <w:style w:type="character" w:customStyle="1" w:styleId="WW8Num8z3">
    <w:name w:val="WW8Num8z3"/>
    <w:rsid w:val="00AA0B3D"/>
    <w:rPr>
      <w:rFonts w:ascii="Symbol" w:hAnsi="Symbol" w:cs="Symbol"/>
    </w:rPr>
  </w:style>
  <w:style w:type="character" w:customStyle="1" w:styleId="WW8Num9z0">
    <w:name w:val="WW8Num9z0"/>
    <w:rsid w:val="00AA0B3D"/>
    <w:rPr>
      <w:i w:val="0"/>
    </w:rPr>
  </w:style>
  <w:style w:type="character" w:customStyle="1" w:styleId="WW8Num9z1">
    <w:name w:val="WW8Num9z1"/>
    <w:rsid w:val="00AA0B3D"/>
    <w:rPr>
      <w:rFonts w:ascii="Courier New" w:hAnsi="Courier New" w:cs="Courier New"/>
    </w:rPr>
  </w:style>
  <w:style w:type="character" w:customStyle="1" w:styleId="WW8Num9z2">
    <w:name w:val="WW8Num9z2"/>
    <w:rsid w:val="00AA0B3D"/>
    <w:rPr>
      <w:rFonts w:ascii="Wingdings" w:hAnsi="Wingdings" w:cs="Wingdings"/>
    </w:rPr>
  </w:style>
  <w:style w:type="character" w:customStyle="1" w:styleId="WW8Num9z3">
    <w:name w:val="WW8Num9z3"/>
    <w:rsid w:val="00AA0B3D"/>
    <w:rPr>
      <w:rFonts w:ascii="Symbol" w:hAnsi="Symbol" w:cs="Symbol"/>
    </w:rPr>
  </w:style>
  <w:style w:type="character" w:customStyle="1" w:styleId="WW8Num10z1">
    <w:name w:val="WW8Num10z1"/>
    <w:rsid w:val="00AA0B3D"/>
    <w:rPr>
      <w:rFonts w:ascii="Courier New" w:hAnsi="Courier New" w:cs="Courier New"/>
    </w:rPr>
  </w:style>
  <w:style w:type="character" w:customStyle="1" w:styleId="WW8Num10z2">
    <w:name w:val="WW8Num10z2"/>
    <w:rsid w:val="00AA0B3D"/>
    <w:rPr>
      <w:rFonts w:ascii="Wingdings" w:hAnsi="Wingdings" w:cs="Wingdings"/>
    </w:rPr>
  </w:style>
  <w:style w:type="character" w:customStyle="1" w:styleId="WW8Num10z3">
    <w:name w:val="WW8Num10z3"/>
    <w:rsid w:val="00AA0B3D"/>
    <w:rPr>
      <w:rFonts w:ascii="Symbol" w:hAnsi="Symbol" w:cs="Symbol"/>
    </w:rPr>
  </w:style>
  <w:style w:type="character" w:customStyle="1" w:styleId="WW8Num5z3">
    <w:name w:val="WW8Num5z3"/>
    <w:rsid w:val="00AA0B3D"/>
    <w:rPr>
      <w:rFonts w:ascii="Symbol" w:hAnsi="Symbol" w:cs="Symbol"/>
    </w:rPr>
  </w:style>
  <w:style w:type="character" w:customStyle="1" w:styleId="WW8Num7z0">
    <w:name w:val="WW8Num7z0"/>
    <w:rsid w:val="00AA0B3D"/>
    <w:rPr>
      <w:b w:val="0"/>
      <w:i w:val="0"/>
      <w:color w:val="00000A"/>
    </w:rPr>
  </w:style>
  <w:style w:type="character" w:customStyle="1" w:styleId="WW8Num8z0">
    <w:name w:val="WW8Num8z0"/>
    <w:rsid w:val="00AA0B3D"/>
    <w:rPr>
      <w:rFonts w:ascii="Symbol" w:hAnsi="Symbol" w:cs="Symbol"/>
    </w:rPr>
  </w:style>
  <w:style w:type="character" w:customStyle="1" w:styleId="WW8Num11z0">
    <w:name w:val="WW8Num11z0"/>
    <w:rsid w:val="00AA0B3D"/>
    <w:rPr>
      <w:rFonts w:ascii="Wingdings" w:hAnsi="Wingdings" w:cs="Wingdings"/>
      <w:b w:val="0"/>
      <w:i w:val="0"/>
      <w:color w:val="00000A"/>
    </w:rPr>
  </w:style>
  <w:style w:type="character" w:customStyle="1" w:styleId="WW8Num11z1">
    <w:name w:val="WW8Num11z1"/>
    <w:rsid w:val="00AA0B3D"/>
    <w:rPr>
      <w:rFonts w:ascii="Courier New" w:hAnsi="Courier New" w:cs="Arial"/>
      <w:b w:val="0"/>
      <w:i w:val="0"/>
      <w:sz w:val="24"/>
    </w:rPr>
  </w:style>
  <w:style w:type="character" w:customStyle="1" w:styleId="WW8Num11z2">
    <w:name w:val="WW8Num11z2"/>
    <w:rsid w:val="00AA0B3D"/>
    <w:rPr>
      <w:rFonts w:ascii="Wingdings" w:hAnsi="Wingdings" w:cs="Wingdings"/>
    </w:rPr>
  </w:style>
  <w:style w:type="character" w:customStyle="1" w:styleId="WW8Num11z3">
    <w:name w:val="WW8Num11z3"/>
    <w:rsid w:val="00AA0B3D"/>
    <w:rPr>
      <w:rFonts w:ascii="Symbol" w:hAnsi="Symbol" w:cs="Symbol"/>
    </w:rPr>
  </w:style>
  <w:style w:type="character" w:customStyle="1" w:styleId="WW8Num12z0">
    <w:name w:val="WW8Num12z0"/>
    <w:rsid w:val="00AA0B3D"/>
    <w:rPr>
      <w:b w:val="0"/>
    </w:rPr>
  </w:style>
  <w:style w:type="character" w:customStyle="1" w:styleId="WW8Num12z1">
    <w:name w:val="WW8Num12z1"/>
    <w:rsid w:val="00AA0B3D"/>
    <w:rPr>
      <w:rFonts w:ascii="Courier New" w:hAnsi="Courier New" w:cs="Arial"/>
      <w:b w:val="0"/>
      <w:i w:val="0"/>
      <w:sz w:val="24"/>
    </w:rPr>
  </w:style>
  <w:style w:type="character" w:customStyle="1" w:styleId="WW8Num12z2">
    <w:name w:val="WW8Num12z2"/>
    <w:rsid w:val="00AA0B3D"/>
    <w:rPr>
      <w:rFonts w:ascii="Wingdings" w:hAnsi="Wingdings" w:cs="Wingdings"/>
    </w:rPr>
  </w:style>
  <w:style w:type="character" w:customStyle="1" w:styleId="WW8Num12z3">
    <w:name w:val="WW8Num12z3"/>
    <w:rsid w:val="00AA0B3D"/>
    <w:rPr>
      <w:rFonts w:ascii="Symbol" w:hAnsi="Symbol" w:cs="Symbol"/>
    </w:rPr>
  </w:style>
  <w:style w:type="character" w:customStyle="1" w:styleId="WW8Num14z0">
    <w:name w:val="WW8Num14z0"/>
    <w:rsid w:val="00AA0B3D"/>
    <w:rPr>
      <w:rFonts w:ascii="Wingdings" w:hAnsi="Wingdings" w:cs="Wingdings"/>
    </w:rPr>
  </w:style>
  <w:style w:type="character" w:customStyle="1" w:styleId="WW8Num14z1">
    <w:name w:val="WW8Num14z1"/>
    <w:rsid w:val="00AA0B3D"/>
    <w:rPr>
      <w:rFonts w:ascii="Courier New" w:hAnsi="Courier New" w:cs="Arial"/>
      <w:b w:val="0"/>
      <w:i w:val="0"/>
      <w:sz w:val="24"/>
    </w:rPr>
  </w:style>
  <w:style w:type="character" w:customStyle="1" w:styleId="WW8Num14z3">
    <w:name w:val="WW8Num14z3"/>
    <w:rsid w:val="00AA0B3D"/>
    <w:rPr>
      <w:rFonts w:ascii="Symbol" w:hAnsi="Symbol" w:cs="Symbol"/>
    </w:rPr>
  </w:style>
  <w:style w:type="character" w:customStyle="1" w:styleId="WW8Num15z1">
    <w:name w:val="WW8Num15z1"/>
    <w:rsid w:val="00AA0B3D"/>
    <w:rPr>
      <w:b/>
      <w:i w:val="0"/>
      <w:sz w:val="24"/>
      <w:szCs w:val="24"/>
    </w:rPr>
  </w:style>
  <w:style w:type="character" w:customStyle="1" w:styleId="WW8Num16z1">
    <w:name w:val="WW8Num16z1"/>
    <w:rsid w:val="00AA0B3D"/>
    <w:rPr>
      <w:rFonts w:ascii="Courier New" w:hAnsi="Courier New" w:cs="Arial"/>
      <w:b w:val="0"/>
      <w:i w:val="0"/>
      <w:sz w:val="24"/>
    </w:rPr>
  </w:style>
  <w:style w:type="character" w:customStyle="1" w:styleId="WW8Num16z2">
    <w:name w:val="WW8Num16z2"/>
    <w:rsid w:val="00AA0B3D"/>
    <w:rPr>
      <w:rFonts w:ascii="Wingdings" w:hAnsi="Wingdings" w:cs="Wingdings"/>
    </w:rPr>
  </w:style>
  <w:style w:type="character" w:customStyle="1" w:styleId="WW8Num16z3">
    <w:name w:val="WW8Num16z3"/>
    <w:rsid w:val="00AA0B3D"/>
    <w:rPr>
      <w:rFonts w:ascii="Symbol" w:hAnsi="Symbol" w:cs="Symbol"/>
    </w:rPr>
  </w:style>
  <w:style w:type="character" w:customStyle="1" w:styleId="10">
    <w:name w:val="Подразумевани фонт пасуса1"/>
    <w:rsid w:val="00AA0B3D"/>
  </w:style>
  <w:style w:type="character" w:customStyle="1" w:styleId="WW8Num7z1">
    <w:name w:val="WW8Num7z1"/>
    <w:rsid w:val="00AA0B3D"/>
    <w:rPr>
      <w:rFonts w:ascii="Courier New" w:hAnsi="Courier New" w:cs="Courier New"/>
    </w:rPr>
  </w:style>
  <w:style w:type="character" w:customStyle="1" w:styleId="WW8Num7z2">
    <w:name w:val="WW8Num7z2"/>
    <w:rsid w:val="00AA0B3D"/>
    <w:rPr>
      <w:rFonts w:ascii="Wingdings" w:hAnsi="Wingdings" w:cs="Wingdings"/>
    </w:rPr>
  </w:style>
  <w:style w:type="character" w:customStyle="1" w:styleId="WW8Num10z0">
    <w:name w:val="WW8Num10z0"/>
    <w:rsid w:val="00AA0B3D"/>
    <w:rPr>
      <w:rFonts w:ascii="Symbol" w:hAnsi="Symbol" w:cs="Symbol"/>
    </w:rPr>
  </w:style>
  <w:style w:type="character" w:customStyle="1" w:styleId="WW-DefaultParagraphFont">
    <w:name w:val="WW-Default Paragraph Font"/>
    <w:rsid w:val="00AA0B3D"/>
  </w:style>
  <w:style w:type="character" w:customStyle="1" w:styleId="WW-DefaultParagraphFont1">
    <w:name w:val="WW-Default Paragraph Font1"/>
    <w:rsid w:val="00AA0B3D"/>
  </w:style>
  <w:style w:type="character" w:customStyle="1" w:styleId="ListParagraphChar">
    <w:name w:val="List Paragraph Char"/>
    <w:rsid w:val="00AA0B3D"/>
  </w:style>
  <w:style w:type="character" w:customStyle="1" w:styleId="11">
    <w:name w:val="Референца коментара1"/>
    <w:rsid w:val="00AA0B3D"/>
    <w:rPr>
      <w:sz w:val="16"/>
      <w:szCs w:val="16"/>
    </w:rPr>
  </w:style>
  <w:style w:type="character" w:customStyle="1" w:styleId="CommentTextChar">
    <w:name w:val="Comment Text Char"/>
    <w:rsid w:val="00AA0B3D"/>
    <w:rPr>
      <w:sz w:val="20"/>
      <w:szCs w:val="20"/>
    </w:rPr>
  </w:style>
  <w:style w:type="character" w:customStyle="1" w:styleId="CommentSubjectChar">
    <w:name w:val="Comment Subject Char"/>
    <w:rsid w:val="00AA0B3D"/>
    <w:rPr>
      <w:b/>
      <w:bCs/>
      <w:sz w:val="20"/>
      <w:szCs w:val="20"/>
    </w:rPr>
  </w:style>
  <w:style w:type="character" w:customStyle="1" w:styleId="BalloonTextChar">
    <w:name w:val="Balloon Text Char"/>
    <w:rsid w:val="00AA0B3D"/>
    <w:rPr>
      <w:rFonts w:ascii="Tahoma" w:hAnsi="Tahoma" w:cs="Tahoma"/>
      <w:sz w:val="16"/>
      <w:szCs w:val="16"/>
    </w:rPr>
  </w:style>
  <w:style w:type="character" w:customStyle="1" w:styleId="Heading1Char">
    <w:name w:val="Heading 1 Char"/>
    <w:rsid w:val="00AA0B3D"/>
    <w:rPr>
      <w:rFonts w:ascii="Cambria" w:hAnsi="Cambria" w:cs="font185"/>
      <w:b/>
      <w:bCs/>
      <w:color w:val="365F91"/>
      <w:sz w:val="28"/>
      <w:szCs w:val="28"/>
    </w:rPr>
  </w:style>
  <w:style w:type="character" w:customStyle="1" w:styleId="Heading2Char">
    <w:name w:val="Heading 2 Char"/>
    <w:rsid w:val="00AA0B3D"/>
    <w:rPr>
      <w:rFonts w:ascii="Book Antiqua" w:eastAsia="Times New Roman" w:hAnsi="Book Antiqua" w:cs="Times New Roman"/>
      <w:b/>
      <w:bCs/>
      <w:sz w:val="28"/>
      <w:szCs w:val="24"/>
    </w:rPr>
  </w:style>
  <w:style w:type="character" w:customStyle="1" w:styleId="Heading3Char">
    <w:name w:val="Heading 3 Char"/>
    <w:rsid w:val="00AA0B3D"/>
    <w:rPr>
      <w:rFonts w:ascii="Arial" w:eastAsia="Times New Roman" w:hAnsi="Arial" w:cs="Times New Roman"/>
      <w:b/>
      <w:bCs/>
      <w:sz w:val="26"/>
      <w:szCs w:val="26"/>
    </w:rPr>
  </w:style>
  <w:style w:type="character" w:customStyle="1" w:styleId="Heading4Char">
    <w:name w:val="Heading 4 Char"/>
    <w:rsid w:val="00AA0B3D"/>
    <w:rPr>
      <w:rFonts w:ascii="Book Antiqua" w:eastAsia="Times New Roman" w:hAnsi="Book Antiqua" w:cs="Times New Roman"/>
      <w:b/>
      <w:bCs/>
      <w:sz w:val="28"/>
      <w:szCs w:val="24"/>
      <w:u w:val="single"/>
    </w:rPr>
  </w:style>
  <w:style w:type="character" w:customStyle="1" w:styleId="Heading5Char">
    <w:name w:val="Heading 5 Char"/>
    <w:rsid w:val="00AA0B3D"/>
    <w:rPr>
      <w:rFonts w:ascii="Times New Roman" w:eastAsia="Times New Roman" w:hAnsi="Times New Roman" w:cs="Times New Roman"/>
      <w:b/>
      <w:bCs/>
      <w:i/>
      <w:iCs/>
      <w:sz w:val="26"/>
      <w:szCs w:val="26"/>
      <w:lang w:val="en-US"/>
    </w:rPr>
  </w:style>
  <w:style w:type="character" w:customStyle="1" w:styleId="Heading6Char">
    <w:name w:val="Heading 6 Char"/>
    <w:rsid w:val="00AA0B3D"/>
    <w:rPr>
      <w:rFonts w:ascii="Book Antiqua" w:eastAsia="Times New Roman" w:hAnsi="Book Antiqua" w:cs="Times New Roman"/>
      <w:sz w:val="28"/>
      <w:szCs w:val="24"/>
    </w:rPr>
  </w:style>
  <w:style w:type="character" w:customStyle="1" w:styleId="Heading7Char">
    <w:name w:val="Heading 7 Char"/>
    <w:rsid w:val="00AA0B3D"/>
    <w:rPr>
      <w:rFonts w:ascii="Book Antiqua" w:eastAsia="Times New Roman" w:hAnsi="Book Antiqua" w:cs="Arial"/>
      <w:b/>
      <w:bCs/>
      <w:sz w:val="24"/>
      <w:szCs w:val="24"/>
    </w:rPr>
  </w:style>
  <w:style w:type="character" w:customStyle="1" w:styleId="Heading8Char">
    <w:name w:val="Heading 8 Char"/>
    <w:rsid w:val="00AA0B3D"/>
    <w:rPr>
      <w:rFonts w:ascii="Times New Roman" w:eastAsia="Times New Roman" w:hAnsi="Times New Roman" w:cs="Times New Roman"/>
      <w:b/>
      <w:sz w:val="24"/>
      <w:szCs w:val="24"/>
    </w:rPr>
  </w:style>
  <w:style w:type="character" w:customStyle="1" w:styleId="Heading9Char">
    <w:name w:val="Heading 9 Char"/>
    <w:rsid w:val="00AA0B3D"/>
    <w:rPr>
      <w:rFonts w:ascii="Arial" w:eastAsia="Times New Roman" w:hAnsi="Arial" w:cs="Arial"/>
      <w:lang w:val="en-US"/>
    </w:rPr>
  </w:style>
  <w:style w:type="character" w:customStyle="1" w:styleId="BodyText2Char">
    <w:name w:val="Body Text 2 Char"/>
    <w:rsid w:val="00AA0B3D"/>
    <w:rPr>
      <w:sz w:val="24"/>
      <w:szCs w:val="24"/>
    </w:rPr>
  </w:style>
  <w:style w:type="character" w:customStyle="1" w:styleId="BodyText2Char1">
    <w:name w:val="Body Text 2 Char1"/>
    <w:basedOn w:val="WW-DefaultParagraphFont1"/>
    <w:rsid w:val="00AA0B3D"/>
  </w:style>
  <w:style w:type="character" w:customStyle="1" w:styleId="BodyText3Char">
    <w:name w:val="Body Text 3 Char"/>
    <w:rsid w:val="00AA0B3D"/>
    <w:rPr>
      <w:rFonts w:ascii="Times New Roman" w:eastAsia="Times New Roman" w:hAnsi="Times New Roman" w:cs="Times New Roman"/>
      <w:sz w:val="16"/>
      <w:szCs w:val="16"/>
    </w:rPr>
  </w:style>
  <w:style w:type="character" w:customStyle="1" w:styleId="NoSpacingChar">
    <w:name w:val="No Spacing Char"/>
    <w:rsid w:val="00AA0B3D"/>
    <w:rPr>
      <w:rFonts w:cs="font185"/>
      <w:lang w:val="en-US"/>
    </w:rPr>
  </w:style>
  <w:style w:type="character" w:customStyle="1" w:styleId="HeaderChar">
    <w:name w:val="Header Char"/>
    <w:basedOn w:val="WW-DefaultParagraphFont1"/>
    <w:rsid w:val="00AA0B3D"/>
  </w:style>
  <w:style w:type="character" w:customStyle="1" w:styleId="FooterChar">
    <w:name w:val="Footer Char"/>
    <w:basedOn w:val="WW-DefaultParagraphFont1"/>
    <w:rsid w:val="00AA0B3D"/>
  </w:style>
  <w:style w:type="character" w:customStyle="1" w:styleId="ListLabel1">
    <w:name w:val="ListLabel 1"/>
    <w:rsid w:val="00AA0B3D"/>
    <w:rPr>
      <w:rFonts w:cs="Courier New"/>
    </w:rPr>
  </w:style>
  <w:style w:type="character" w:customStyle="1" w:styleId="ListLabel2">
    <w:name w:val="ListLabel 2"/>
    <w:rsid w:val="00AA0B3D"/>
    <w:rPr>
      <w:b/>
      <w:i w:val="0"/>
      <w:sz w:val="24"/>
      <w:szCs w:val="24"/>
    </w:rPr>
  </w:style>
  <w:style w:type="character" w:customStyle="1" w:styleId="ListLabel3">
    <w:name w:val="ListLabel 3"/>
    <w:rsid w:val="00AA0B3D"/>
    <w:rPr>
      <w:rFonts w:cs="Arial"/>
      <w:i w:val="0"/>
      <w:sz w:val="24"/>
    </w:rPr>
  </w:style>
  <w:style w:type="character" w:customStyle="1" w:styleId="ListLabel4">
    <w:name w:val="ListLabel 4"/>
    <w:rsid w:val="00AA0B3D"/>
    <w:rPr>
      <w:rFonts w:cs="Arial"/>
      <w:b w:val="0"/>
      <w:i w:val="0"/>
      <w:sz w:val="24"/>
    </w:rPr>
  </w:style>
  <w:style w:type="character" w:customStyle="1" w:styleId="ListLabel5">
    <w:name w:val="ListLabel 5"/>
    <w:rsid w:val="00AA0B3D"/>
    <w:rPr>
      <w:rFonts w:cs="Calibri"/>
    </w:rPr>
  </w:style>
  <w:style w:type="character" w:customStyle="1" w:styleId="ListLabel6">
    <w:name w:val="ListLabel 6"/>
    <w:rsid w:val="00AA0B3D"/>
    <w:rPr>
      <w:b w:val="0"/>
      <w:i w:val="0"/>
      <w:color w:val="00000A"/>
    </w:rPr>
  </w:style>
  <w:style w:type="character" w:customStyle="1" w:styleId="ListLabel7">
    <w:name w:val="ListLabel 7"/>
    <w:rsid w:val="00AA0B3D"/>
    <w:rPr>
      <w:rFonts w:eastAsia="TimesNewRomanPSMT" w:cs="Times New Roman"/>
    </w:rPr>
  </w:style>
  <w:style w:type="character" w:customStyle="1" w:styleId="ListLabel8">
    <w:name w:val="ListLabel 8"/>
    <w:rsid w:val="00AA0B3D"/>
    <w:rPr>
      <w:i w:val="0"/>
    </w:rPr>
  </w:style>
  <w:style w:type="character" w:customStyle="1" w:styleId="NumberingSymbols">
    <w:name w:val="Numbering Symbols"/>
    <w:rsid w:val="00AA0B3D"/>
  </w:style>
  <w:style w:type="character" w:customStyle="1" w:styleId="FootnoteCharacters">
    <w:name w:val="Footnote Characters"/>
    <w:rsid w:val="00AA0B3D"/>
    <w:rPr>
      <w:vertAlign w:val="superscript"/>
    </w:rPr>
  </w:style>
  <w:style w:type="paragraph" w:customStyle="1" w:styleId="Heading">
    <w:name w:val="Heading"/>
    <w:basedOn w:val="Normal"/>
    <w:next w:val="a"/>
    <w:rsid w:val="00AA0B3D"/>
    <w:pPr>
      <w:keepNext/>
      <w:spacing w:before="240" w:after="120"/>
    </w:pPr>
    <w:rPr>
      <w:rFonts w:ascii="Arial" w:hAnsi="Arial" w:cs="Mangal"/>
      <w:sz w:val="28"/>
      <w:szCs w:val="28"/>
    </w:rPr>
  </w:style>
  <w:style w:type="paragraph" w:styleId="a">
    <w:name w:val="Body Text"/>
    <w:basedOn w:val="Normal"/>
    <w:rsid w:val="00AA0B3D"/>
    <w:pPr>
      <w:spacing w:after="120"/>
    </w:pPr>
  </w:style>
  <w:style w:type="paragraph" w:styleId="a3">
    <w:name w:val="List"/>
    <w:basedOn w:val="a"/>
    <w:rsid w:val="00AA0B3D"/>
    <w:rPr>
      <w:rFonts w:cs="Mangal"/>
    </w:rPr>
  </w:style>
  <w:style w:type="paragraph" w:styleId="a4">
    <w:name w:val="caption"/>
    <w:basedOn w:val="Normal"/>
    <w:qFormat/>
    <w:rsid w:val="00AA0B3D"/>
    <w:pPr>
      <w:suppressLineNumbers/>
      <w:spacing w:before="120" w:after="120"/>
    </w:pPr>
    <w:rPr>
      <w:rFonts w:cs="Mangal"/>
      <w:i/>
      <w:iCs/>
    </w:rPr>
  </w:style>
  <w:style w:type="paragraph" w:customStyle="1" w:styleId="Index">
    <w:name w:val="Index"/>
    <w:basedOn w:val="Normal"/>
    <w:rsid w:val="00AA0B3D"/>
    <w:pPr>
      <w:suppressLineNumbers/>
    </w:pPr>
    <w:rPr>
      <w:rFonts w:cs="Mangal"/>
    </w:rPr>
  </w:style>
  <w:style w:type="paragraph" w:customStyle="1" w:styleId="12">
    <w:name w:val="Пасус са листом1"/>
    <w:basedOn w:val="Normal"/>
    <w:qFormat/>
    <w:rsid w:val="00AA0B3D"/>
    <w:pPr>
      <w:ind w:left="720"/>
    </w:pPr>
  </w:style>
  <w:style w:type="paragraph" w:customStyle="1" w:styleId="13">
    <w:name w:val="Текст коментара1"/>
    <w:basedOn w:val="Normal"/>
    <w:rsid w:val="00AA0B3D"/>
    <w:rPr>
      <w:sz w:val="20"/>
      <w:szCs w:val="20"/>
    </w:rPr>
  </w:style>
  <w:style w:type="paragraph" w:customStyle="1" w:styleId="14">
    <w:name w:val="Тема коментара1"/>
    <w:basedOn w:val="13"/>
    <w:rsid w:val="00AA0B3D"/>
    <w:rPr>
      <w:b/>
      <w:bCs/>
    </w:rPr>
  </w:style>
  <w:style w:type="paragraph" w:styleId="a5">
    <w:name w:val="Balloon Text"/>
    <w:basedOn w:val="Normal"/>
    <w:rsid w:val="00AA0B3D"/>
    <w:rPr>
      <w:rFonts w:ascii="Tahoma" w:hAnsi="Tahoma" w:cs="Tahoma"/>
      <w:sz w:val="16"/>
      <w:szCs w:val="16"/>
    </w:rPr>
  </w:style>
  <w:style w:type="paragraph" w:customStyle="1" w:styleId="ContentsHeading">
    <w:name w:val="Contents Heading"/>
    <w:basedOn w:val="1"/>
    <w:rsid w:val="00AA0B3D"/>
    <w:pPr>
      <w:suppressLineNumbers/>
    </w:pPr>
    <w:rPr>
      <w:sz w:val="32"/>
      <w:szCs w:val="32"/>
    </w:rPr>
  </w:style>
  <w:style w:type="paragraph" w:styleId="20">
    <w:name w:val="Body Text 2"/>
    <w:basedOn w:val="Normal"/>
    <w:rsid w:val="00AA0B3D"/>
    <w:pPr>
      <w:spacing w:after="120" w:line="480" w:lineRule="auto"/>
    </w:pPr>
  </w:style>
  <w:style w:type="paragraph" w:styleId="30">
    <w:name w:val="Body Text 3"/>
    <w:basedOn w:val="Normal"/>
    <w:link w:val="3Char"/>
    <w:rsid w:val="00AA0B3D"/>
    <w:pPr>
      <w:spacing w:after="120"/>
    </w:pPr>
    <w:rPr>
      <w:rFonts w:eastAsia="Times New Roman"/>
      <w:sz w:val="16"/>
      <w:szCs w:val="16"/>
    </w:rPr>
  </w:style>
  <w:style w:type="paragraph" w:customStyle="1" w:styleId="15">
    <w:name w:val="Без размака1"/>
    <w:qFormat/>
    <w:rsid w:val="00AA0B3D"/>
    <w:pPr>
      <w:suppressAutoHyphens/>
      <w:spacing w:line="100" w:lineRule="atLeast"/>
    </w:pPr>
    <w:rPr>
      <w:rFonts w:ascii="Calibri" w:eastAsia="Arial Unicode MS" w:hAnsi="Calibri" w:cs="Calibri"/>
      <w:kern w:val="1"/>
      <w:sz w:val="22"/>
      <w:szCs w:val="22"/>
      <w:lang w:eastAsia="ar-SA"/>
    </w:rPr>
  </w:style>
  <w:style w:type="paragraph" w:styleId="a6">
    <w:name w:val="header"/>
    <w:basedOn w:val="Normal"/>
    <w:rsid w:val="00AA0B3D"/>
    <w:pPr>
      <w:suppressLineNumbers/>
      <w:tabs>
        <w:tab w:val="center" w:pos="4513"/>
        <w:tab w:val="right" w:pos="9026"/>
      </w:tabs>
    </w:pPr>
  </w:style>
  <w:style w:type="paragraph" w:styleId="a7">
    <w:name w:val="footer"/>
    <w:basedOn w:val="Normal"/>
    <w:link w:val="Char"/>
    <w:rsid w:val="00AA0B3D"/>
    <w:pPr>
      <w:suppressLineNumbers/>
      <w:tabs>
        <w:tab w:val="center" w:pos="4513"/>
        <w:tab w:val="right" w:pos="9026"/>
      </w:tabs>
    </w:pPr>
  </w:style>
  <w:style w:type="paragraph" w:customStyle="1" w:styleId="TableContents">
    <w:name w:val="Table Contents"/>
    <w:basedOn w:val="Normal"/>
    <w:rsid w:val="00AA0B3D"/>
    <w:pPr>
      <w:suppressLineNumbers/>
    </w:pPr>
  </w:style>
  <w:style w:type="paragraph" w:customStyle="1" w:styleId="TableHeading">
    <w:name w:val="Table Heading"/>
    <w:basedOn w:val="TableContents"/>
    <w:rsid w:val="00AA0B3D"/>
    <w:pPr>
      <w:jc w:val="center"/>
    </w:pPr>
    <w:rPr>
      <w:b/>
      <w:bCs/>
    </w:rPr>
  </w:style>
  <w:style w:type="table" w:styleId="a8">
    <w:name w:val="Table Grid"/>
    <w:basedOn w:val="a1"/>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014"/>
    <w:pPr>
      <w:autoSpaceDE w:val="0"/>
      <w:autoSpaceDN w:val="0"/>
      <w:adjustRightInd w:val="0"/>
    </w:pPr>
    <w:rPr>
      <w:rFonts w:ascii="Arial" w:eastAsia="Calibri" w:hAnsi="Arial" w:cs="Arial"/>
      <w:color w:val="000000"/>
      <w:sz w:val="24"/>
      <w:szCs w:val="24"/>
    </w:rPr>
  </w:style>
  <w:style w:type="paragraph" w:customStyle="1" w:styleId="a9">
    <w:name w:val="_"/>
    <w:basedOn w:val="Normal"/>
    <w:next w:val="20"/>
    <w:rsid w:val="00ED7636"/>
    <w:pPr>
      <w:widowControl w:val="0"/>
      <w:suppressAutoHyphens w:val="0"/>
      <w:spacing w:line="240" w:lineRule="auto"/>
    </w:pPr>
    <w:rPr>
      <w:rFonts w:eastAsia="Times New Roman"/>
      <w:color w:val="auto"/>
      <w:kern w:val="0"/>
      <w:szCs w:val="20"/>
      <w:lang w:eastAsia="en-US"/>
    </w:rPr>
  </w:style>
  <w:style w:type="character" w:styleId="aa">
    <w:name w:val="Hyperlink"/>
    <w:basedOn w:val="a0"/>
    <w:uiPriority w:val="99"/>
    <w:unhideWhenUsed/>
    <w:rsid w:val="00C926A5"/>
    <w:rPr>
      <w:color w:val="0000FF" w:themeColor="hyperlink"/>
      <w:u w:val="single"/>
    </w:rPr>
  </w:style>
  <w:style w:type="character" w:customStyle="1" w:styleId="Char">
    <w:name w:val="Подножје странице Char"/>
    <w:basedOn w:val="a0"/>
    <w:link w:val="a7"/>
    <w:rsid w:val="00440845"/>
    <w:rPr>
      <w:rFonts w:eastAsia="Arial Unicode MS"/>
      <w:color w:val="000000"/>
      <w:kern w:val="1"/>
      <w:sz w:val="24"/>
      <w:szCs w:val="24"/>
      <w:lang w:eastAsia="ar-SA"/>
    </w:rPr>
  </w:style>
  <w:style w:type="character" w:customStyle="1" w:styleId="3Char">
    <w:name w:val="Тело текста 3 Char"/>
    <w:basedOn w:val="a0"/>
    <w:link w:val="30"/>
    <w:rsid w:val="00C51EB7"/>
    <w:rPr>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389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munalnokursumlij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6913</Words>
  <Characters>39406</Characters>
  <Application>Microsoft Office Word</Application>
  <DocSecurity>0</DocSecurity>
  <Lines>328</Lines>
  <Paragraphs>92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46227</CharactersWithSpaces>
  <SharedDoc>false</SharedDoc>
  <HLinks>
    <vt:vector size="12" baseType="variant">
      <vt:variant>
        <vt:i4>917552</vt:i4>
      </vt:variant>
      <vt:variant>
        <vt:i4>3</vt:i4>
      </vt:variant>
      <vt:variant>
        <vt:i4>0</vt:i4>
      </vt:variant>
      <vt:variant>
        <vt:i4>5</vt:i4>
      </vt:variant>
      <vt:variant>
        <vt:lpwstr>mailto:komunalnokursumlija@gmail.com</vt:lpwstr>
      </vt:variant>
      <vt:variant>
        <vt:lpwstr/>
      </vt:variant>
      <vt:variant>
        <vt:i4>917552</vt:i4>
      </vt:variant>
      <vt:variant>
        <vt:i4>0</vt:i4>
      </vt:variant>
      <vt:variant>
        <vt:i4>0</vt:i4>
      </vt:variant>
      <vt:variant>
        <vt:i4>5</vt:i4>
      </vt:variant>
      <vt:variant>
        <vt:lpwstr>mailto:komunalnokursumlija@gmail.com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Nenad</cp:lastModifiedBy>
  <cp:revision>40</cp:revision>
  <cp:lastPrinted>2014-01-22T10:39:00Z</cp:lastPrinted>
  <dcterms:created xsi:type="dcterms:W3CDTF">2013-07-12T10:50:00Z</dcterms:created>
  <dcterms:modified xsi:type="dcterms:W3CDTF">2017-06-19T06:22:00Z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